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BC" w:rsidRPr="00FC0437" w:rsidRDefault="006220F3" w:rsidP="00BE4E61">
      <w:pPr>
        <w:pStyle w:val="Heading1"/>
        <w:rPr>
          <w:rFonts w:ascii="Maiandra GD" w:hAnsi="Maiandra GD"/>
        </w:rPr>
      </w:pPr>
      <w:r>
        <w:rPr>
          <w:noProof/>
          <w:lang w:val="en-AU" w:eastAsia="en-AU"/>
        </w:rPr>
        <w:drawing>
          <wp:anchor distT="0" distB="0" distL="114300" distR="114300" simplePos="0" relativeHeight="251662848" behindDoc="0" locked="0" layoutInCell="1" allowOverlap="1">
            <wp:simplePos x="0" y="0"/>
            <wp:positionH relativeFrom="margin">
              <wp:posOffset>3873500</wp:posOffset>
            </wp:positionH>
            <wp:positionV relativeFrom="margin">
              <wp:posOffset>533400</wp:posOffset>
            </wp:positionV>
            <wp:extent cx="2006600" cy="1094740"/>
            <wp:effectExtent l="0" t="0" r="0" b="0"/>
            <wp:wrapSquare wrapText="bothSides"/>
            <wp:docPr id="11" name="Picture 11" descr="church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urch_graphic"/>
                    <pic:cNvPicPr>
                      <a:picLocks noChangeAspect="1" noChangeArrowheads="1"/>
                    </pic:cNvPicPr>
                  </pic:nvPicPr>
                  <pic:blipFill>
                    <a:blip r:embed="rId7" cstate="print"/>
                    <a:srcRect/>
                    <a:stretch>
                      <a:fillRect/>
                    </a:stretch>
                  </pic:blipFill>
                  <pic:spPr bwMode="auto">
                    <a:xfrm>
                      <a:off x="0" y="0"/>
                      <a:ext cx="2006600" cy="1094740"/>
                    </a:xfrm>
                    <a:prstGeom prst="rect">
                      <a:avLst/>
                    </a:prstGeom>
                    <a:noFill/>
                    <a:ln w="9525">
                      <a:noFill/>
                      <a:miter lim="800000"/>
                      <a:headEnd/>
                      <a:tailEnd/>
                    </a:ln>
                  </pic:spPr>
                </pic:pic>
              </a:graphicData>
            </a:graphic>
          </wp:anchor>
        </w:drawing>
      </w:r>
      <w:r w:rsidR="009D7A53">
        <w:rPr>
          <w:rFonts w:ascii="Maiandra GD" w:hAnsi="Maiandra GD"/>
        </w:rPr>
        <w:t>An ethical f</w:t>
      </w:r>
      <w:r w:rsidR="001F10D8" w:rsidRPr="00FC0437">
        <w:rPr>
          <w:rFonts w:ascii="Maiandra GD" w:hAnsi="Maiandra GD"/>
        </w:rPr>
        <w:t>ramework for making choices</w:t>
      </w:r>
      <w:r w:rsidR="00BE4E61" w:rsidRPr="00FC0437">
        <w:rPr>
          <w:rFonts w:ascii="Maiandra GD" w:hAnsi="Maiandra GD"/>
        </w:rPr>
        <w:t xml:space="preserve"> in life</w:t>
      </w:r>
    </w:p>
    <w:p w:rsidR="00FC0437" w:rsidRPr="00FC0437" w:rsidRDefault="00854A2A" w:rsidP="00FC0437">
      <w:pPr>
        <w:pStyle w:val="Heading3"/>
        <w:rPr>
          <w:rFonts w:ascii="Maiandra GD" w:hAnsi="Maiandra GD"/>
        </w:rPr>
      </w:pPr>
      <w:r>
        <w:rPr>
          <w:rFonts w:ascii="Maiandra GD" w:hAnsi="Maiandra GD"/>
        </w:rPr>
        <w:t>Suggested Bible passages for pre-reading</w:t>
      </w:r>
    </w:p>
    <w:p w:rsidR="00A4456F" w:rsidRPr="00FC0437" w:rsidRDefault="00A4456F" w:rsidP="00FC0437">
      <w:pPr>
        <w:numPr>
          <w:ilvl w:val="0"/>
          <w:numId w:val="16"/>
        </w:numPr>
        <w:rPr>
          <w:rFonts w:ascii="Maiandra GD" w:hAnsi="Maiandra GD"/>
        </w:rPr>
      </w:pPr>
      <w:r w:rsidRPr="00FC0437">
        <w:rPr>
          <w:rFonts w:ascii="Maiandra GD" w:hAnsi="Maiandra GD"/>
        </w:rPr>
        <w:t>Exodus 20:1-17</w:t>
      </w:r>
    </w:p>
    <w:p w:rsidR="00FC0437" w:rsidRDefault="00FC0437" w:rsidP="00FC0437">
      <w:pPr>
        <w:numPr>
          <w:ilvl w:val="0"/>
          <w:numId w:val="16"/>
        </w:numPr>
        <w:rPr>
          <w:rFonts w:ascii="Maiandra GD" w:hAnsi="Maiandra GD"/>
        </w:rPr>
      </w:pPr>
      <w:r w:rsidRPr="00FC0437">
        <w:rPr>
          <w:rFonts w:ascii="Maiandra GD" w:hAnsi="Maiandra GD"/>
        </w:rPr>
        <w:t xml:space="preserve">Ephesians 5:1-20  </w:t>
      </w:r>
    </w:p>
    <w:p w:rsidR="00C86656" w:rsidRPr="00FC0437" w:rsidRDefault="00C86656" w:rsidP="00FC0437">
      <w:pPr>
        <w:numPr>
          <w:ilvl w:val="0"/>
          <w:numId w:val="16"/>
        </w:numPr>
        <w:rPr>
          <w:rFonts w:ascii="Maiandra GD" w:hAnsi="Maiandra GD"/>
        </w:rPr>
      </w:pPr>
      <w:r>
        <w:rPr>
          <w:rFonts w:ascii="Maiandra GD" w:hAnsi="Maiandra GD"/>
        </w:rPr>
        <w:t>Matthew 5:1-12</w:t>
      </w:r>
    </w:p>
    <w:p w:rsidR="00854A2A" w:rsidRDefault="00854A2A" w:rsidP="00FC0437">
      <w:pPr>
        <w:pStyle w:val="Heading3"/>
        <w:rPr>
          <w:rFonts w:ascii="Maiandra GD" w:hAnsi="Maiandra GD"/>
        </w:rPr>
      </w:pPr>
      <w:r>
        <w:rPr>
          <w:rFonts w:ascii="Maiandra GD" w:hAnsi="Maiandra GD"/>
        </w:rPr>
        <w:t>Helpful books to read</w:t>
      </w:r>
    </w:p>
    <w:p w:rsidR="00854A2A" w:rsidRDefault="00854A2A" w:rsidP="00854A2A">
      <w:pPr>
        <w:numPr>
          <w:ilvl w:val="0"/>
          <w:numId w:val="21"/>
        </w:numPr>
        <w:rPr>
          <w:rFonts w:ascii="Maiandra GD" w:hAnsi="Maiandra GD"/>
        </w:rPr>
      </w:pPr>
      <w:r w:rsidRPr="00854A2A">
        <w:rPr>
          <w:rFonts w:ascii="Maiandra GD" w:hAnsi="Maiandra GD"/>
          <w:i/>
        </w:rPr>
        <w:t>A Pretty Good Person</w:t>
      </w:r>
      <w:r>
        <w:rPr>
          <w:rFonts w:ascii="Maiandra GD" w:hAnsi="Maiandra GD"/>
        </w:rPr>
        <w:t xml:space="preserve"> by Lewis Smedes</w:t>
      </w:r>
    </w:p>
    <w:p w:rsidR="00854A2A" w:rsidRPr="00854A2A" w:rsidRDefault="00854A2A" w:rsidP="00854A2A">
      <w:pPr>
        <w:numPr>
          <w:ilvl w:val="0"/>
          <w:numId w:val="21"/>
        </w:numPr>
        <w:rPr>
          <w:rFonts w:ascii="Maiandra GD" w:hAnsi="Maiandra GD"/>
        </w:rPr>
      </w:pPr>
      <w:r w:rsidRPr="00854A2A">
        <w:rPr>
          <w:rFonts w:ascii="Maiandra GD" w:hAnsi="Maiandra GD"/>
          <w:i/>
        </w:rPr>
        <w:t>Virtue Reborn</w:t>
      </w:r>
      <w:r>
        <w:rPr>
          <w:rFonts w:ascii="Maiandra GD" w:hAnsi="Maiandra GD"/>
        </w:rPr>
        <w:t xml:space="preserve"> by N.T. Wright</w:t>
      </w:r>
    </w:p>
    <w:p w:rsidR="00FC0437" w:rsidRPr="00FC0437" w:rsidRDefault="00FC0437" w:rsidP="00FC0437">
      <w:pPr>
        <w:pStyle w:val="Heading3"/>
        <w:rPr>
          <w:rFonts w:ascii="Maiandra GD" w:hAnsi="Maiandra GD"/>
        </w:rPr>
      </w:pPr>
      <w:r w:rsidRPr="00FC0437">
        <w:rPr>
          <w:rFonts w:ascii="Maiandra GD" w:hAnsi="Maiandra GD"/>
        </w:rPr>
        <w:t>Introduction</w:t>
      </w:r>
    </w:p>
    <w:p w:rsidR="00FC0437" w:rsidRPr="00FC0437" w:rsidRDefault="00FC0437" w:rsidP="00FC0437">
      <w:pPr>
        <w:rPr>
          <w:rFonts w:ascii="Maiandra GD" w:hAnsi="Maiandra GD"/>
        </w:rPr>
      </w:pPr>
      <w:r w:rsidRPr="00FC0437">
        <w:rPr>
          <w:rFonts w:ascii="Maiandra GD" w:hAnsi="Maiandra GD"/>
        </w:rPr>
        <w:t>Consider these common questions people may face from time to time:</w:t>
      </w:r>
    </w:p>
    <w:p w:rsidR="00A4456F" w:rsidRPr="00FC0437" w:rsidRDefault="00A4456F" w:rsidP="00F840BC">
      <w:pPr>
        <w:rPr>
          <w:rFonts w:ascii="Maiandra GD" w:hAnsi="Maiandra GD"/>
        </w:rPr>
      </w:pPr>
    </w:p>
    <w:p w:rsidR="00746496" w:rsidRDefault="00746496" w:rsidP="00FC0437">
      <w:pPr>
        <w:ind w:left="720"/>
        <w:rPr>
          <w:rStyle w:val="Emphasis"/>
          <w:rFonts w:ascii="Maiandra GD" w:hAnsi="Maiandra GD"/>
        </w:rPr>
      </w:pPr>
      <w:r w:rsidRPr="00FC0437">
        <w:rPr>
          <w:rStyle w:val="Emphasis"/>
          <w:rFonts w:ascii="Maiandra GD" w:hAnsi="Maiandra GD"/>
        </w:rPr>
        <w:t>Should I purchase the cheaper item</w:t>
      </w:r>
      <w:r w:rsidR="00337F5E" w:rsidRPr="00FC0437">
        <w:rPr>
          <w:rStyle w:val="Emphasis"/>
          <w:rFonts w:ascii="Maiandra GD" w:hAnsi="Maiandra GD"/>
        </w:rPr>
        <w:t xml:space="preserve"> from </w:t>
      </w:r>
      <w:r w:rsidR="001C52B4">
        <w:rPr>
          <w:rStyle w:val="Emphasis"/>
          <w:rFonts w:ascii="Maiandra GD" w:hAnsi="Maiandra GD"/>
        </w:rPr>
        <w:t>Asia</w:t>
      </w:r>
      <w:r w:rsidRPr="00FC0437">
        <w:rPr>
          <w:rStyle w:val="Emphasis"/>
          <w:rFonts w:ascii="Maiandra GD" w:hAnsi="Maiandra GD"/>
        </w:rPr>
        <w:t xml:space="preserve"> or the more expensive one</w:t>
      </w:r>
      <w:r w:rsidR="00337F5E" w:rsidRPr="00FC0437">
        <w:rPr>
          <w:rStyle w:val="Emphasis"/>
          <w:rFonts w:ascii="Maiandra GD" w:hAnsi="Maiandra GD"/>
        </w:rPr>
        <w:t xml:space="preserve"> from </w:t>
      </w:r>
      <w:r w:rsidR="00FC0437">
        <w:rPr>
          <w:rStyle w:val="Emphasis"/>
          <w:rFonts w:ascii="Maiandra GD" w:hAnsi="Maiandra GD"/>
        </w:rPr>
        <w:t>Australia?</w:t>
      </w:r>
    </w:p>
    <w:p w:rsidR="00FC0437" w:rsidRPr="00FC0437" w:rsidRDefault="00FC0437" w:rsidP="00FC0437">
      <w:pPr>
        <w:ind w:left="720"/>
        <w:rPr>
          <w:rStyle w:val="Emphasis"/>
          <w:rFonts w:ascii="Maiandra GD" w:hAnsi="Maiandra GD"/>
        </w:rPr>
      </w:pPr>
    </w:p>
    <w:p w:rsidR="00746496" w:rsidRPr="00FC0437" w:rsidRDefault="00746496" w:rsidP="00FC0437">
      <w:pPr>
        <w:ind w:left="720"/>
        <w:rPr>
          <w:rStyle w:val="Emphasis"/>
          <w:rFonts w:ascii="Maiandra GD" w:hAnsi="Maiandra GD"/>
        </w:rPr>
      </w:pPr>
      <w:r w:rsidRPr="00FC0437">
        <w:rPr>
          <w:rStyle w:val="Emphasis"/>
          <w:rFonts w:ascii="Maiandra GD" w:hAnsi="Maiandra GD"/>
        </w:rPr>
        <w:t xml:space="preserve">Should I </w:t>
      </w:r>
      <w:r w:rsidR="001C52B4">
        <w:rPr>
          <w:rStyle w:val="Emphasis"/>
          <w:rFonts w:ascii="Maiandra GD" w:hAnsi="Maiandra GD"/>
        </w:rPr>
        <w:t>ask for a date with</w:t>
      </w:r>
      <w:r w:rsidRPr="00FC0437">
        <w:rPr>
          <w:rStyle w:val="Emphasis"/>
          <w:rFonts w:ascii="Maiandra GD" w:hAnsi="Maiandra GD"/>
        </w:rPr>
        <w:t xml:space="preserve"> this girl or that guy?</w:t>
      </w:r>
    </w:p>
    <w:p w:rsidR="00746496" w:rsidRPr="00FC0437" w:rsidRDefault="00746496" w:rsidP="00FC0437">
      <w:pPr>
        <w:ind w:left="720"/>
        <w:rPr>
          <w:rStyle w:val="Emphasis"/>
          <w:rFonts w:ascii="Maiandra GD" w:hAnsi="Maiandra GD"/>
        </w:rPr>
      </w:pPr>
    </w:p>
    <w:p w:rsidR="00746496" w:rsidRPr="00FC0437" w:rsidRDefault="00746496" w:rsidP="00FC0437">
      <w:pPr>
        <w:ind w:left="720"/>
        <w:rPr>
          <w:rStyle w:val="Emphasis"/>
          <w:rFonts w:ascii="Maiandra GD" w:hAnsi="Maiandra GD"/>
        </w:rPr>
      </w:pPr>
      <w:r w:rsidRPr="00FC0437">
        <w:rPr>
          <w:rStyle w:val="Emphasis"/>
          <w:rFonts w:ascii="Maiandra GD" w:hAnsi="Maiandra GD"/>
        </w:rPr>
        <w:t xml:space="preserve">How should I </w:t>
      </w:r>
      <w:r w:rsidR="0052795B" w:rsidRPr="00FC0437">
        <w:rPr>
          <w:rStyle w:val="Emphasis"/>
          <w:rFonts w:ascii="Maiandra GD" w:hAnsi="Maiandra GD"/>
        </w:rPr>
        <w:t>deal with</w:t>
      </w:r>
      <w:r w:rsidRPr="00FC0437">
        <w:rPr>
          <w:rStyle w:val="Emphasis"/>
          <w:rFonts w:ascii="Maiandra GD" w:hAnsi="Maiandra GD"/>
        </w:rPr>
        <w:t xml:space="preserve"> my noisy</w:t>
      </w:r>
      <w:r w:rsidR="0052795B" w:rsidRPr="00FC0437">
        <w:rPr>
          <w:rStyle w:val="Emphasis"/>
          <w:rFonts w:ascii="Maiandra GD" w:hAnsi="Maiandra GD"/>
        </w:rPr>
        <w:t xml:space="preserve"> next-door</w:t>
      </w:r>
      <w:r w:rsidRPr="00FC0437">
        <w:rPr>
          <w:rStyle w:val="Emphasis"/>
          <w:rFonts w:ascii="Maiandra GD" w:hAnsi="Maiandra GD"/>
        </w:rPr>
        <w:t xml:space="preserve"> neighbour?</w:t>
      </w:r>
    </w:p>
    <w:p w:rsidR="00746496" w:rsidRPr="00FC0437" w:rsidRDefault="00746496" w:rsidP="00FC0437">
      <w:pPr>
        <w:ind w:left="720"/>
        <w:rPr>
          <w:rStyle w:val="Emphasis"/>
          <w:rFonts w:ascii="Maiandra GD" w:hAnsi="Maiandra GD"/>
        </w:rPr>
      </w:pPr>
    </w:p>
    <w:p w:rsidR="00746496" w:rsidRPr="00FC0437" w:rsidRDefault="00746496" w:rsidP="00FC0437">
      <w:pPr>
        <w:ind w:left="720"/>
        <w:rPr>
          <w:rStyle w:val="Emphasis"/>
          <w:rFonts w:ascii="Maiandra GD" w:hAnsi="Maiandra GD"/>
        </w:rPr>
      </w:pPr>
      <w:r w:rsidRPr="00FC0437">
        <w:rPr>
          <w:rStyle w:val="Emphasis"/>
          <w:rFonts w:ascii="Maiandra GD" w:hAnsi="Maiandra GD"/>
        </w:rPr>
        <w:t>Which political party should I vote for?</w:t>
      </w:r>
    </w:p>
    <w:p w:rsidR="00746496" w:rsidRPr="00FC0437" w:rsidRDefault="00746496" w:rsidP="00FC0437">
      <w:pPr>
        <w:ind w:left="720"/>
        <w:rPr>
          <w:rStyle w:val="Emphasis"/>
          <w:rFonts w:ascii="Maiandra GD" w:hAnsi="Maiandra GD"/>
        </w:rPr>
      </w:pPr>
    </w:p>
    <w:p w:rsidR="00746496" w:rsidRPr="00FC0437" w:rsidRDefault="00746496" w:rsidP="00FC0437">
      <w:pPr>
        <w:ind w:left="720"/>
        <w:rPr>
          <w:rStyle w:val="Emphasis"/>
          <w:rFonts w:ascii="Maiandra GD" w:hAnsi="Maiandra GD"/>
        </w:rPr>
      </w:pPr>
      <w:r w:rsidRPr="00FC0437">
        <w:rPr>
          <w:rStyle w:val="Emphasis"/>
          <w:rFonts w:ascii="Maiandra GD" w:hAnsi="Maiandra GD"/>
        </w:rPr>
        <w:t>Should I say something about what I saw or should I keep quiet?</w:t>
      </w:r>
    </w:p>
    <w:p w:rsidR="00242331" w:rsidRPr="00FC0437" w:rsidRDefault="00242331" w:rsidP="00F840BC">
      <w:pPr>
        <w:rPr>
          <w:rFonts w:ascii="Maiandra GD" w:hAnsi="Maiandra GD"/>
        </w:rPr>
      </w:pPr>
    </w:p>
    <w:p w:rsidR="00746496" w:rsidRPr="00FC0437" w:rsidRDefault="00746496" w:rsidP="00C773BD">
      <w:pPr>
        <w:rPr>
          <w:rFonts w:ascii="Maiandra GD" w:hAnsi="Maiandra GD"/>
        </w:rPr>
      </w:pPr>
      <w:r w:rsidRPr="00FC0437">
        <w:rPr>
          <w:rFonts w:ascii="Maiandra GD" w:hAnsi="Maiandra GD"/>
        </w:rPr>
        <w:t xml:space="preserve">The </w:t>
      </w:r>
      <w:r w:rsidR="00C773BD">
        <w:rPr>
          <w:rFonts w:ascii="Maiandra GD" w:hAnsi="Maiandra GD"/>
        </w:rPr>
        <w:t>Bible</w:t>
      </w:r>
      <w:r w:rsidRPr="00FC0437">
        <w:rPr>
          <w:rFonts w:ascii="Maiandra GD" w:hAnsi="Maiandra GD"/>
        </w:rPr>
        <w:t xml:space="preserve"> gives us</w:t>
      </w:r>
      <w:r w:rsidR="00961C6B" w:rsidRPr="00FC0437">
        <w:rPr>
          <w:rFonts w:ascii="Maiandra GD" w:hAnsi="Maiandra GD"/>
        </w:rPr>
        <w:t xml:space="preserve"> clear</w:t>
      </w:r>
      <w:r w:rsidRPr="00FC0437">
        <w:rPr>
          <w:rFonts w:ascii="Maiandra GD" w:hAnsi="Maiandra GD"/>
        </w:rPr>
        <w:t xml:space="preserve"> guidance on </w:t>
      </w:r>
      <w:r w:rsidR="00FC0437">
        <w:rPr>
          <w:rFonts w:ascii="Maiandra GD" w:hAnsi="Maiandra GD"/>
        </w:rPr>
        <w:t>some</w:t>
      </w:r>
      <w:r w:rsidRPr="00FC0437">
        <w:rPr>
          <w:rFonts w:ascii="Maiandra GD" w:hAnsi="Maiandra GD"/>
        </w:rPr>
        <w:t xml:space="preserve"> big issues</w:t>
      </w:r>
      <w:r w:rsidR="00FC0437">
        <w:rPr>
          <w:rFonts w:ascii="Maiandra GD" w:hAnsi="Maiandra GD"/>
        </w:rPr>
        <w:t xml:space="preserve"> in life</w:t>
      </w:r>
      <w:r w:rsidR="00C773BD">
        <w:rPr>
          <w:rFonts w:ascii="Maiandra GD" w:hAnsi="Maiandra GD"/>
        </w:rPr>
        <w:t xml:space="preserve"> (e.g. d</w:t>
      </w:r>
      <w:r w:rsidRPr="00FC0437">
        <w:rPr>
          <w:rFonts w:ascii="Maiandra GD" w:hAnsi="Maiandra GD"/>
        </w:rPr>
        <w:t xml:space="preserve">o not murder, </w:t>
      </w:r>
      <w:r w:rsidR="00C773BD">
        <w:rPr>
          <w:rFonts w:ascii="Maiandra GD" w:hAnsi="Maiandra GD"/>
        </w:rPr>
        <w:t xml:space="preserve">  d</w:t>
      </w:r>
      <w:r w:rsidRPr="00FC0437">
        <w:rPr>
          <w:rFonts w:ascii="Maiandra GD" w:hAnsi="Maiandra GD"/>
        </w:rPr>
        <w:t xml:space="preserve">o not commit adultery, etc., but what about </w:t>
      </w:r>
      <w:r w:rsidR="00FC0437">
        <w:rPr>
          <w:rFonts w:ascii="Maiandra GD" w:hAnsi="Maiandra GD"/>
        </w:rPr>
        <w:t xml:space="preserve">all </w:t>
      </w:r>
      <w:r w:rsidRPr="00FC0437">
        <w:rPr>
          <w:rFonts w:ascii="Maiandra GD" w:hAnsi="Maiandra GD"/>
        </w:rPr>
        <w:t xml:space="preserve">the day to day, week to week, year to year decisions that don’t get a specific reference by chapter and verse? What about the big issues that the people of the ancient world </w:t>
      </w:r>
      <w:r w:rsidR="00FC0437">
        <w:rPr>
          <w:rFonts w:ascii="Maiandra GD" w:hAnsi="Maiandra GD"/>
        </w:rPr>
        <w:t xml:space="preserve">might </w:t>
      </w:r>
      <w:r w:rsidRPr="00FC0437">
        <w:rPr>
          <w:rFonts w:ascii="Maiandra GD" w:hAnsi="Maiandra GD"/>
        </w:rPr>
        <w:t xml:space="preserve">never </w:t>
      </w:r>
      <w:r w:rsidR="00FC0437">
        <w:rPr>
          <w:rFonts w:ascii="Maiandra GD" w:hAnsi="Maiandra GD"/>
        </w:rPr>
        <w:t>have addressed</w:t>
      </w:r>
      <w:r w:rsidRPr="00FC0437">
        <w:rPr>
          <w:rFonts w:ascii="Maiandra GD" w:hAnsi="Maiandra GD"/>
        </w:rPr>
        <w:t xml:space="preserve">, like </w:t>
      </w:r>
      <w:r w:rsidR="00FC0437">
        <w:rPr>
          <w:rFonts w:ascii="Maiandra GD" w:hAnsi="Maiandra GD"/>
        </w:rPr>
        <w:t xml:space="preserve">medically induced </w:t>
      </w:r>
      <w:r w:rsidRPr="00FC0437">
        <w:rPr>
          <w:rFonts w:ascii="Maiandra GD" w:hAnsi="Maiandra GD"/>
        </w:rPr>
        <w:t>abortion, euthanasia, nuclear energy, space exploration, greenhouse gases, etc.?</w:t>
      </w:r>
    </w:p>
    <w:p w:rsidR="00F840BC" w:rsidRPr="00FC0437" w:rsidRDefault="00F840BC" w:rsidP="00F840BC">
      <w:pPr>
        <w:rPr>
          <w:rFonts w:ascii="Maiandra GD" w:hAnsi="Maiandra GD"/>
        </w:rPr>
      </w:pPr>
    </w:p>
    <w:p w:rsidR="000346A5" w:rsidRDefault="00F840BC" w:rsidP="00F840BC">
      <w:pPr>
        <w:rPr>
          <w:rFonts w:ascii="Maiandra GD" w:hAnsi="Maiandra GD"/>
        </w:rPr>
      </w:pPr>
      <w:r w:rsidRPr="00FC0437">
        <w:rPr>
          <w:rFonts w:ascii="Maiandra GD" w:hAnsi="Maiandra GD"/>
        </w:rPr>
        <w:t>This is the concern of no</w:t>
      </w:r>
      <w:r w:rsidR="00FC0437">
        <w:rPr>
          <w:rFonts w:ascii="Maiandra GD" w:hAnsi="Maiandra GD"/>
        </w:rPr>
        <w:t xml:space="preserve">rmative ethics; it involves the common </w:t>
      </w:r>
      <w:r w:rsidRPr="00FC0437">
        <w:rPr>
          <w:rFonts w:ascii="Maiandra GD" w:hAnsi="Maiandra GD"/>
        </w:rPr>
        <w:t xml:space="preserve">question, </w:t>
      </w:r>
    </w:p>
    <w:p w:rsidR="00FC0437" w:rsidRDefault="00F840BC" w:rsidP="00F840BC">
      <w:pPr>
        <w:rPr>
          <w:rFonts w:ascii="Maiandra GD" w:hAnsi="Maiandra GD"/>
        </w:rPr>
      </w:pPr>
      <w:r w:rsidRPr="00FC0437">
        <w:rPr>
          <w:rFonts w:ascii="Maiandra GD" w:hAnsi="Maiandra GD"/>
        </w:rPr>
        <w:t>“What ma</w:t>
      </w:r>
      <w:r w:rsidR="00746496" w:rsidRPr="00FC0437">
        <w:rPr>
          <w:rFonts w:ascii="Maiandra GD" w:hAnsi="Maiandra GD"/>
        </w:rPr>
        <w:t xml:space="preserve">kes something right or wrong?" </w:t>
      </w:r>
    </w:p>
    <w:p w:rsidR="00FC0437" w:rsidRDefault="00FC0437" w:rsidP="00F840BC">
      <w:pPr>
        <w:rPr>
          <w:rFonts w:ascii="Maiandra GD" w:hAnsi="Maiandra GD"/>
        </w:rPr>
      </w:pPr>
    </w:p>
    <w:p w:rsidR="005A3EFE" w:rsidRPr="00FC0437" w:rsidRDefault="00746496" w:rsidP="00F840BC">
      <w:pPr>
        <w:rPr>
          <w:rFonts w:ascii="Maiandra GD" w:hAnsi="Maiandra GD"/>
        </w:rPr>
      </w:pPr>
      <w:r w:rsidRPr="00FC0437">
        <w:rPr>
          <w:rFonts w:ascii="Maiandra GD" w:hAnsi="Maiandra GD"/>
        </w:rPr>
        <w:t>We know</w:t>
      </w:r>
      <w:r w:rsidR="00FC0437">
        <w:rPr>
          <w:rFonts w:ascii="Maiandra GD" w:hAnsi="Maiandra GD"/>
        </w:rPr>
        <w:t>, of course</w:t>
      </w:r>
      <w:r w:rsidRPr="00FC0437">
        <w:rPr>
          <w:rFonts w:ascii="Maiandra GD" w:hAnsi="Maiandra GD"/>
        </w:rPr>
        <w:t xml:space="preserve"> that in many choices of life, we choose between degrees of good.</w:t>
      </w:r>
      <w:r w:rsidR="00FC0437">
        <w:rPr>
          <w:rFonts w:ascii="Maiandra GD" w:hAnsi="Maiandra GD"/>
        </w:rPr>
        <w:t xml:space="preserve"> Some things are a choice between something good and something very good (such as when being offered two jobs after going for interviews). </w:t>
      </w:r>
      <w:r w:rsidRPr="00FC0437">
        <w:rPr>
          <w:rFonts w:ascii="Maiandra GD" w:hAnsi="Maiandra GD"/>
        </w:rPr>
        <w:t xml:space="preserve">But what about when we have to make decisions </w:t>
      </w:r>
      <w:r w:rsidR="00FC0437">
        <w:rPr>
          <w:rFonts w:ascii="Maiandra GD" w:hAnsi="Maiandra GD"/>
        </w:rPr>
        <w:t>about</w:t>
      </w:r>
      <w:r w:rsidR="005A3EFE" w:rsidRPr="00FC0437">
        <w:rPr>
          <w:rFonts w:ascii="Maiandra GD" w:hAnsi="Maiandra GD"/>
        </w:rPr>
        <w:t xml:space="preserve"> what’s right and what’s wrong? What framework or guidelines </w:t>
      </w:r>
      <w:r w:rsidR="00FC0437">
        <w:rPr>
          <w:rFonts w:ascii="Maiandra GD" w:hAnsi="Maiandra GD"/>
        </w:rPr>
        <w:t>might we</w:t>
      </w:r>
      <w:r w:rsidR="005A3EFE" w:rsidRPr="00FC0437">
        <w:rPr>
          <w:rFonts w:ascii="Maiandra GD" w:hAnsi="Maiandra GD"/>
        </w:rPr>
        <w:t xml:space="preserve"> use to make </w:t>
      </w:r>
      <w:r w:rsidR="00FC0437">
        <w:rPr>
          <w:rFonts w:ascii="Maiandra GD" w:hAnsi="Maiandra GD"/>
        </w:rPr>
        <w:t>a</w:t>
      </w:r>
      <w:r w:rsidR="005A3EFE" w:rsidRPr="00FC0437">
        <w:rPr>
          <w:rFonts w:ascii="Maiandra GD" w:hAnsi="Maiandra GD"/>
        </w:rPr>
        <w:t xml:space="preserve"> decision? </w:t>
      </w:r>
    </w:p>
    <w:p w:rsidR="005A3EFE" w:rsidRPr="00FC0437" w:rsidRDefault="005A3EFE" w:rsidP="00F840BC">
      <w:pPr>
        <w:rPr>
          <w:rFonts w:ascii="Maiandra GD" w:hAnsi="Maiandra GD"/>
        </w:rPr>
      </w:pPr>
    </w:p>
    <w:p w:rsidR="000346A5" w:rsidRDefault="000346A5" w:rsidP="000346A5">
      <w:pPr>
        <w:rPr>
          <w:rFonts w:ascii="Maiandra GD" w:hAnsi="Maiandra GD"/>
        </w:rPr>
      </w:pPr>
      <w:r>
        <w:rPr>
          <w:rFonts w:ascii="Maiandra GD" w:hAnsi="Maiandra GD"/>
        </w:rPr>
        <w:t xml:space="preserve">Suspicions about morality abound today. </w:t>
      </w:r>
      <w:r w:rsidRPr="00FC0437">
        <w:rPr>
          <w:rFonts w:ascii="Maiandra GD" w:hAnsi="Maiandra GD"/>
        </w:rPr>
        <w:t>The legal profession has become the butt of jokes about our penchant for relativity and our inability to hold any dece</w:t>
      </w:r>
      <w:r>
        <w:rPr>
          <w:rFonts w:ascii="Maiandra GD" w:hAnsi="Maiandra GD"/>
        </w:rPr>
        <w:t xml:space="preserve">nt </w:t>
      </w:r>
      <w:r>
        <w:rPr>
          <w:rFonts w:ascii="Maiandra GD" w:hAnsi="Maiandra GD"/>
        </w:rPr>
        <w:lastRenderedPageBreak/>
        <w:t xml:space="preserve">ethical standards in society. Perhaps you’ve heard the story of </w:t>
      </w:r>
      <w:r w:rsidRPr="00FC0437">
        <w:rPr>
          <w:rFonts w:ascii="Maiandra GD" w:hAnsi="Maiandra GD"/>
        </w:rPr>
        <w:t>two partners in a law firm having lunch when suddenly one of them jumped up and said, "I have to go back to the office - I forgot to lock the safe!"</w:t>
      </w:r>
      <w:r>
        <w:rPr>
          <w:rFonts w:ascii="Maiandra GD" w:hAnsi="Maiandra GD"/>
        </w:rPr>
        <w:t xml:space="preserve"> </w:t>
      </w:r>
      <w:r w:rsidRPr="00FC0437">
        <w:rPr>
          <w:rFonts w:ascii="Maiandra GD" w:hAnsi="Maiandra GD"/>
        </w:rPr>
        <w:t>The other partner replied, "What are you worried about? We're both here."</w:t>
      </w:r>
    </w:p>
    <w:p w:rsidR="000346A5" w:rsidRDefault="000346A5" w:rsidP="000346A5">
      <w:pPr>
        <w:rPr>
          <w:rFonts w:ascii="Maiandra GD" w:hAnsi="Maiandra GD"/>
        </w:rPr>
      </w:pPr>
    </w:p>
    <w:p w:rsidR="00E1362D" w:rsidRDefault="000346A5" w:rsidP="000346A5">
      <w:pPr>
        <w:rPr>
          <w:rFonts w:ascii="Maiandra GD" w:hAnsi="Maiandra GD"/>
        </w:rPr>
      </w:pPr>
      <w:r>
        <w:rPr>
          <w:rFonts w:ascii="Maiandra GD" w:hAnsi="Maiandra GD"/>
        </w:rPr>
        <w:t>Fear not! There</w:t>
      </w:r>
      <w:r w:rsidR="00E1362D" w:rsidRPr="00FC0437">
        <w:rPr>
          <w:rFonts w:ascii="Maiandra GD" w:hAnsi="Maiandra GD"/>
        </w:rPr>
        <w:t xml:space="preserve"> is a framework</w:t>
      </w:r>
      <w:r>
        <w:rPr>
          <w:rFonts w:ascii="Maiandra GD" w:hAnsi="Maiandra GD"/>
        </w:rPr>
        <w:t xml:space="preserve"> of thinking</w:t>
      </w:r>
      <w:r w:rsidR="00E1362D" w:rsidRPr="00FC0437">
        <w:rPr>
          <w:rFonts w:ascii="Maiandra GD" w:hAnsi="Maiandra GD"/>
        </w:rPr>
        <w:t xml:space="preserve"> that can assist us.</w:t>
      </w:r>
      <w:r w:rsidR="00AF1309" w:rsidRPr="00FC0437">
        <w:rPr>
          <w:rFonts w:ascii="Maiandra GD" w:hAnsi="Maiandra GD"/>
        </w:rPr>
        <w:t xml:space="preserve"> </w:t>
      </w:r>
      <w:r>
        <w:rPr>
          <w:rFonts w:ascii="Maiandra GD" w:hAnsi="Maiandra GD"/>
        </w:rPr>
        <w:t>Let’s bring</w:t>
      </w:r>
      <w:r w:rsidR="00AF1309" w:rsidRPr="00FC0437">
        <w:rPr>
          <w:rFonts w:ascii="Maiandra GD" w:hAnsi="Maiandra GD"/>
        </w:rPr>
        <w:t xml:space="preserve"> together the reasoning of ethical theories and the teaching of the bible.</w:t>
      </w:r>
    </w:p>
    <w:p w:rsidR="000346A5" w:rsidRPr="00FC0437" w:rsidRDefault="000346A5" w:rsidP="000346A5">
      <w:pPr>
        <w:pStyle w:val="Heading3"/>
      </w:pPr>
      <w:r>
        <w:t>Ethical Frameworks and the Bible</w:t>
      </w:r>
    </w:p>
    <w:p w:rsidR="00746496" w:rsidRPr="00FC0437" w:rsidRDefault="00337F5E" w:rsidP="00F840BC">
      <w:pPr>
        <w:rPr>
          <w:rFonts w:ascii="Maiandra GD" w:hAnsi="Maiandra GD"/>
        </w:rPr>
      </w:pPr>
      <w:r w:rsidRPr="00FC0437">
        <w:rPr>
          <w:rFonts w:ascii="Maiandra GD" w:hAnsi="Maiandra GD"/>
        </w:rPr>
        <w:t>Professional e</w:t>
      </w:r>
      <w:r w:rsidR="00746496" w:rsidRPr="00FC0437">
        <w:rPr>
          <w:rFonts w:ascii="Maiandra GD" w:hAnsi="Maiandra GD"/>
        </w:rPr>
        <w:t xml:space="preserve">thicists </w:t>
      </w:r>
      <w:r w:rsidR="000346A5">
        <w:rPr>
          <w:rFonts w:ascii="Maiandra GD" w:hAnsi="Maiandra GD"/>
        </w:rPr>
        <w:t>commonly identify</w:t>
      </w:r>
      <w:r w:rsidR="00F840BC" w:rsidRPr="00FC0437">
        <w:rPr>
          <w:rFonts w:ascii="Maiandra GD" w:hAnsi="Maiandra GD"/>
        </w:rPr>
        <w:t xml:space="preserve"> </w:t>
      </w:r>
      <w:r w:rsidR="00F840BC" w:rsidRPr="00FC0437">
        <w:rPr>
          <w:rFonts w:ascii="Maiandra GD" w:hAnsi="Maiandra GD"/>
          <w:b/>
        </w:rPr>
        <w:t xml:space="preserve">three basic </w:t>
      </w:r>
      <w:r w:rsidR="00E1362D" w:rsidRPr="00FC0437">
        <w:rPr>
          <w:rFonts w:ascii="Maiandra GD" w:hAnsi="Maiandra GD"/>
          <w:b/>
        </w:rPr>
        <w:t>paths for deciding what is right and wrong</w:t>
      </w:r>
      <w:r w:rsidR="00F840BC" w:rsidRPr="00FC0437">
        <w:rPr>
          <w:rFonts w:ascii="Maiandra GD" w:hAnsi="Maiandra GD"/>
        </w:rPr>
        <w:t xml:space="preserve">. </w:t>
      </w:r>
    </w:p>
    <w:p w:rsidR="00746496" w:rsidRPr="00FC0437" w:rsidRDefault="00746496" w:rsidP="00F840BC">
      <w:pPr>
        <w:rPr>
          <w:rFonts w:ascii="Maiandra GD" w:hAnsi="Maiandra GD"/>
        </w:rPr>
      </w:pPr>
    </w:p>
    <w:p w:rsidR="008E0EA8" w:rsidRPr="00FC0437" w:rsidRDefault="008F005B" w:rsidP="008F005B">
      <w:pPr>
        <w:rPr>
          <w:rFonts w:ascii="Maiandra GD" w:hAnsi="Maiandra GD"/>
        </w:rPr>
      </w:pPr>
      <w:r>
        <w:rPr>
          <w:rFonts w:ascii="Maiandra GD" w:hAnsi="Maiandra GD"/>
          <w:b/>
        </w:rPr>
        <w:t xml:space="preserve">1.  </w:t>
      </w:r>
      <w:r w:rsidR="000346A5" w:rsidRPr="000346A5">
        <w:rPr>
          <w:rFonts w:ascii="Maiandra GD" w:hAnsi="Maiandra GD"/>
          <w:b/>
        </w:rPr>
        <w:t>Consequentialist Ethics</w:t>
      </w:r>
      <w:r w:rsidR="000346A5">
        <w:rPr>
          <w:rFonts w:ascii="Maiandra GD" w:hAnsi="Maiandra GD"/>
        </w:rPr>
        <w:t xml:space="preserve">: </w:t>
      </w:r>
      <w:r w:rsidR="00F840BC" w:rsidRPr="00FC0437">
        <w:rPr>
          <w:rFonts w:ascii="Maiandra GD" w:hAnsi="Maiandra GD"/>
        </w:rPr>
        <w:t xml:space="preserve">The first </w:t>
      </w:r>
      <w:r w:rsidR="000346A5">
        <w:rPr>
          <w:rFonts w:ascii="Maiandra GD" w:hAnsi="Maiandra GD"/>
        </w:rPr>
        <w:t>path of thinking would argue</w:t>
      </w:r>
      <w:r w:rsidR="00F840BC" w:rsidRPr="00FC0437">
        <w:rPr>
          <w:rFonts w:ascii="Maiandra GD" w:hAnsi="Maiandra GD"/>
        </w:rPr>
        <w:t xml:space="preserve"> that x is wrong becaus</w:t>
      </w:r>
      <w:r w:rsidR="000346A5">
        <w:rPr>
          <w:rFonts w:ascii="Maiandra GD" w:hAnsi="Maiandra GD"/>
        </w:rPr>
        <w:t>e it produces harm to someone; o</w:t>
      </w:r>
      <w:r w:rsidR="00F840BC" w:rsidRPr="00FC0437">
        <w:rPr>
          <w:rFonts w:ascii="Maiandra GD" w:hAnsi="Maiandra GD"/>
        </w:rPr>
        <w:t xml:space="preserve">r more subtly, it produces more harm overall than benefit. If this is </w:t>
      </w:r>
      <w:r w:rsidR="000346A5">
        <w:rPr>
          <w:rFonts w:ascii="Maiandra GD" w:hAnsi="Maiandra GD"/>
        </w:rPr>
        <w:t>your most common</w:t>
      </w:r>
      <w:r w:rsidR="00F840BC" w:rsidRPr="00FC0437">
        <w:rPr>
          <w:rFonts w:ascii="Maiandra GD" w:hAnsi="Maiandra GD"/>
        </w:rPr>
        <w:t xml:space="preserve"> way </w:t>
      </w:r>
      <w:r w:rsidR="000346A5">
        <w:rPr>
          <w:rFonts w:ascii="Maiandra GD" w:hAnsi="Maiandra GD"/>
        </w:rPr>
        <w:t>of determining the answer to ethical</w:t>
      </w:r>
      <w:r w:rsidR="00F840BC" w:rsidRPr="00FC0437">
        <w:rPr>
          <w:rFonts w:ascii="Maiandra GD" w:hAnsi="Maiandra GD"/>
        </w:rPr>
        <w:t xml:space="preserve"> questions, then you are</w:t>
      </w:r>
      <w:r w:rsidR="00337F5E" w:rsidRPr="00FC0437">
        <w:rPr>
          <w:rFonts w:ascii="Maiandra GD" w:hAnsi="Maiandra GD"/>
        </w:rPr>
        <w:t xml:space="preserve"> what the ethicists may call</w:t>
      </w:r>
      <w:r w:rsidR="00F840BC" w:rsidRPr="00FC0437">
        <w:rPr>
          <w:rFonts w:ascii="Maiandra GD" w:hAnsi="Maiandra GD"/>
        </w:rPr>
        <w:t xml:space="preserve"> a </w:t>
      </w:r>
      <w:r w:rsidR="00F840BC" w:rsidRPr="00FC0437">
        <w:rPr>
          <w:rFonts w:ascii="Maiandra GD" w:hAnsi="Maiandra GD"/>
          <w:b/>
        </w:rPr>
        <w:t>consequentialist</w:t>
      </w:r>
      <w:r w:rsidR="00F840BC" w:rsidRPr="00FC0437">
        <w:rPr>
          <w:rFonts w:ascii="Maiandra GD" w:hAnsi="Maiandra GD"/>
        </w:rPr>
        <w:t xml:space="preserve">. </w:t>
      </w:r>
    </w:p>
    <w:p w:rsidR="008E0EA8" w:rsidRPr="00FC0437" w:rsidRDefault="008E0EA8" w:rsidP="00F840BC">
      <w:pPr>
        <w:rPr>
          <w:rFonts w:ascii="Maiandra GD" w:hAnsi="Maiandra GD"/>
        </w:rPr>
      </w:pPr>
    </w:p>
    <w:p w:rsidR="00F840BC" w:rsidRPr="00FC0437" w:rsidRDefault="00F840BC" w:rsidP="000346A5">
      <w:pPr>
        <w:ind w:left="720"/>
        <w:rPr>
          <w:rFonts w:ascii="Maiandra GD" w:hAnsi="Maiandra GD"/>
        </w:rPr>
      </w:pPr>
      <w:r w:rsidRPr="00FC0437">
        <w:rPr>
          <w:rFonts w:ascii="Maiandra GD" w:hAnsi="Maiandra GD"/>
        </w:rPr>
        <w:t xml:space="preserve">This normative theory of ethics says that: </w:t>
      </w:r>
    </w:p>
    <w:p w:rsidR="00F840BC" w:rsidRPr="00FC0437" w:rsidRDefault="00F840BC" w:rsidP="000346A5">
      <w:pPr>
        <w:ind w:left="720"/>
        <w:rPr>
          <w:rFonts w:ascii="Maiandra GD" w:hAnsi="Maiandra GD"/>
          <w:b/>
          <w:bCs/>
        </w:rPr>
      </w:pPr>
      <w:r w:rsidRPr="00FC0437">
        <w:rPr>
          <w:rFonts w:ascii="Maiandra GD" w:hAnsi="Maiandra GD"/>
          <w:b/>
          <w:bCs/>
        </w:rPr>
        <w:t>An action is right if and only if it promotes good consequences.</w:t>
      </w:r>
      <w:r w:rsidRPr="00FC0437">
        <w:rPr>
          <w:rFonts w:ascii="Maiandra GD" w:hAnsi="Maiandra GD"/>
        </w:rPr>
        <w:t xml:space="preserve"> The most prevalent </w:t>
      </w:r>
      <w:r w:rsidR="000346A5">
        <w:rPr>
          <w:rFonts w:ascii="Maiandra GD" w:hAnsi="Maiandra GD"/>
        </w:rPr>
        <w:t xml:space="preserve">social and political expression </w:t>
      </w:r>
      <w:r w:rsidRPr="00FC0437">
        <w:rPr>
          <w:rFonts w:ascii="Maiandra GD" w:hAnsi="Maiandra GD"/>
        </w:rPr>
        <w:t xml:space="preserve">of this theory is utilitarianism, which specifies that </w:t>
      </w:r>
      <w:r w:rsidR="008E0EA8" w:rsidRPr="00FC0437">
        <w:rPr>
          <w:rFonts w:ascii="Maiandra GD" w:hAnsi="Maiandra GD"/>
          <w:b/>
        </w:rPr>
        <w:t>a</w:t>
      </w:r>
      <w:r w:rsidRPr="00FC0437">
        <w:rPr>
          <w:rFonts w:ascii="Maiandra GD" w:hAnsi="Maiandra GD"/>
          <w:b/>
          <w:bCs/>
        </w:rPr>
        <w:t xml:space="preserve">n action is right if it promotes </w:t>
      </w:r>
      <w:r w:rsidR="000346A5">
        <w:rPr>
          <w:rFonts w:ascii="Maiandra GD" w:hAnsi="Maiandra GD"/>
          <w:b/>
          <w:bCs/>
        </w:rPr>
        <w:t>preferred</w:t>
      </w:r>
      <w:r w:rsidRPr="00FC0437">
        <w:rPr>
          <w:rFonts w:ascii="Maiandra GD" w:hAnsi="Maiandra GD"/>
          <w:b/>
          <w:bCs/>
        </w:rPr>
        <w:t xml:space="preserve"> consequences. </w:t>
      </w:r>
    </w:p>
    <w:p w:rsidR="008E0EA8" w:rsidRPr="00FC0437" w:rsidRDefault="008E0EA8" w:rsidP="00F840BC">
      <w:pPr>
        <w:rPr>
          <w:rFonts w:ascii="Maiandra GD" w:hAnsi="Maiandra GD"/>
        </w:rPr>
      </w:pPr>
    </w:p>
    <w:p w:rsidR="008E0EA8" w:rsidRPr="00FC0437" w:rsidRDefault="000346A5" w:rsidP="000346A5">
      <w:pPr>
        <w:ind w:left="720"/>
        <w:rPr>
          <w:rFonts w:ascii="Maiandra GD" w:hAnsi="Maiandra GD"/>
        </w:rPr>
      </w:pPr>
      <w:r w:rsidRPr="000346A5">
        <w:rPr>
          <w:rFonts w:ascii="Maiandra GD" w:hAnsi="Maiandra GD"/>
          <w:b/>
        </w:rPr>
        <w:t>Q.</w:t>
      </w:r>
      <w:r>
        <w:rPr>
          <w:rFonts w:ascii="Maiandra GD" w:hAnsi="Maiandra GD"/>
        </w:rPr>
        <w:t xml:space="preserve"> </w:t>
      </w:r>
      <w:r w:rsidR="008E0EA8" w:rsidRPr="00FC0437">
        <w:rPr>
          <w:rFonts w:ascii="Maiandra GD" w:hAnsi="Maiandra GD"/>
        </w:rPr>
        <w:t xml:space="preserve">Can </w:t>
      </w:r>
      <w:r>
        <w:rPr>
          <w:rFonts w:ascii="Maiandra GD" w:hAnsi="Maiandra GD"/>
        </w:rPr>
        <w:t>you</w:t>
      </w:r>
      <w:r w:rsidR="008E0EA8" w:rsidRPr="00FC0437">
        <w:rPr>
          <w:rFonts w:ascii="Maiandra GD" w:hAnsi="Maiandra GD"/>
        </w:rPr>
        <w:t xml:space="preserve"> think of an example of a utilitarian choice in daily life?</w:t>
      </w:r>
    </w:p>
    <w:p w:rsidR="008E0EA8" w:rsidRPr="00FC0437" w:rsidRDefault="00C078DE" w:rsidP="008E0EA8">
      <w:pPr>
        <w:ind w:left="720"/>
        <w:rPr>
          <w:rFonts w:ascii="Maiandra GD" w:hAnsi="Maiandra GD"/>
        </w:rPr>
      </w:pPr>
      <w:r w:rsidRPr="000346A5">
        <w:rPr>
          <w:rFonts w:ascii="Maiandra GD" w:hAnsi="Maiandra GD"/>
          <w:b/>
          <w:noProof/>
          <w:lang w:val="en-AU" w:eastAsia="en-AU"/>
        </w:rPr>
        <w:pict>
          <v:rect id="_x0000_s1030" style="position:absolute;left:0;text-align:left;margin-left:439pt;margin-top:20.95pt;width:63pt;height:97.75pt;z-index:251656704;mso-height-percent:200;mso-height-percent:200;mso-width-relative:margin;mso-height-relative:margin" stroked="f">
            <v:textbox style="mso-fit-shape-to-text:t">
              <w:txbxContent>
                <w:p w:rsidR="000346A5" w:rsidRPr="00FC0437" w:rsidRDefault="000346A5" w:rsidP="000346A5">
                  <w:pPr>
                    <w:pStyle w:val="mllyrics"/>
                    <w:rPr>
                      <w:rFonts w:ascii="Maiandra GD" w:hAnsi="Maiandra GD"/>
                    </w:rPr>
                  </w:pPr>
                  <w:r w:rsidRPr="00FC0437">
                    <w:rPr>
                      <w:rFonts w:ascii="Maiandra GD" w:hAnsi="Maiandra GD"/>
                    </w:rPr>
                    <w:t>"Relativity applies to physics, not ethics."</w:t>
                  </w:r>
                </w:p>
                <w:p w:rsidR="000346A5" w:rsidRPr="00FC0437" w:rsidRDefault="000346A5" w:rsidP="000346A5">
                  <w:pPr>
                    <w:pStyle w:val="mlfromquote"/>
                    <w:rPr>
                      <w:rFonts w:ascii="Maiandra GD" w:hAnsi="Maiandra GD"/>
                    </w:rPr>
                  </w:pPr>
                  <w:r>
                    <w:rPr>
                      <w:rFonts w:ascii="Maiandra GD" w:hAnsi="Maiandra GD"/>
                    </w:rPr>
                    <w:t> </w:t>
                  </w:r>
                  <w:r w:rsidRPr="00FC0437">
                    <w:rPr>
                      <w:rFonts w:ascii="Maiandra GD" w:hAnsi="Maiandra GD"/>
                    </w:rPr>
                    <w:t>Albert Einstein</w:t>
                  </w:r>
                </w:p>
                <w:p w:rsidR="000346A5" w:rsidRDefault="000346A5"/>
              </w:txbxContent>
            </v:textbox>
          </v:rect>
        </w:pict>
      </w:r>
      <w:r w:rsidR="000346A5">
        <w:rPr>
          <w:rFonts w:ascii="Maiandra GD" w:hAnsi="Maiandra GD"/>
        </w:rPr>
        <w:t xml:space="preserve">(e.g. </w:t>
      </w:r>
      <w:r w:rsidR="008E0EA8" w:rsidRPr="00FC0437">
        <w:rPr>
          <w:rFonts w:ascii="Maiandra GD" w:hAnsi="Maiandra GD"/>
        </w:rPr>
        <w:t xml:space="preserve">I will choose to take my car </w:t>
      </w:r>
      <w:r w:rsidR="000346A5">
        <w:rPr>
          <w:rFonts w:ascii="Maiandra GD" w:hAnsi="Maiandra GD"/>
        </w:rPr>
        <w:t xml:space="preserve">to work </w:t>
      </w:r>
      <w:r w:rsidR="008E0EA8" w:rsidRPr="00FC0437">
        <w:rPr>
          <w:rFonts w:ascii="Maiandra GD" w:hAnsi="Maiandra GD"/>
        </w:rPr>
        <w:t>rather than the tram today because it is raining</w:t>
      </w:r>
      <w:r w:rsidR="000346A5">
        <w:rPr>
          <w:rFonts w:ascii="Maiandra GD" w:hAnsi="Maiandra GD"/>
        </w:rPr>
        <w:t>,</w:t>
      </w:r>
      <w:r w:rsidR="00C729C5">
        <w:rPr>
          <w:rFonts w:ascii="Maiandra GD" w:hAnsi="Maiandra GD"/>
        </w:rPr>
        <w:t xml:space="preserve"> even though it will stretch our transport budget,</w:t>
      </w:r>
      <w:r w:rsidR="000346A5">
        <w:rPr>
          <w:rFonts w:ascii="Maiandra GD" w:hAnsi="Maiandra GD"/>
        </w:rPr>
        <w:t xml:space="preserve"> </w:t>
      </w:r>
      <w:r w:rsidR="00C729C5">
        <w:rPr>
          <w:rFonts w:ascii="Maiandra GD" w:hAnsi="Maiandra GD"/>
        </w:rPr>
        <w:t>because</w:t>
      </w:r>
      <w:r w:rsidR="000346A5">
        <w:rPr>
          <w:rFonts w:ascii="Maiandra GD" w:hAnsi="Maiandra GD"/>
        </w:rPr>
        <w:t xml:space="preserve"> I don’t want my hair-do ruined.</w:t>
      </w:r>
      <w:r w:rsidR="008E0EA8" w:rsidRPr="00FC0437">
        <w:rPr>
          <w:rFonts w:ascii="Maiandra GD" w:hAnsi="Maiandra GD"/>
        </w:rPr>
        <w:t>)</w:t>
      </w:r>
    </w:p>
    <w:p w:rsidR="008E0EA8" w:rsidRPr="00FC0437" w:rsidRDefault="008E0EA8" w:rsidP="008E0EA8">
      <w:pPr>
        <w:ind w:left="720"/>
        <w:rPr>
          <w:rFonts w:ascii="Maiandra GD" w:hAnsi="Maiandra GD"/>
        </w:rPr>
      </w:pPr>
    </w:p>
    <w:p w:rsidR="00B65ABE" w:rsidRPr="00FC0437" w:rsidRDefault="00A4456F" w:rsidP="000346A5">
      <w:pPr>
        <w:ind w:left="720"/>
        <w:rPr>
          <w:rFonts w:ascii="Maiandra GD" w:hAnsi="Maiandra GD"/>
        </w:rPr>
      </w:pPr>
      <w:r w:rsidRPr="00FC0437">
        <w:rPr>
          <w:rFonts w:ascii="Maiandra GD" w:hAnsi="Maiandra GD"/>
        </w:rPr>
        <w:t>Jeremy Bentham and John Stuart Mil are two prominent ethicists in this area</w:t>
      </w:r>
      <w:r w:rsidR="00C729C5">
        <w:rPr>
          <w:rFonts w:ascii="Maiandra GD" w:hAnsi="Maiandra GD"/>
        </w:rPr>
        <w:t>.</w:t>
      </w:r>
      <w:r w:rsidRPr="00FC0437">
        <w:rPr>
          <w:rFonts w:ascii="Maiandra GD" w:hAnsi="Maiandra GD"/>
        </w:rPr>
        <w:t xml:space="preserve"> Peter Singer</w:t>
      </w:r>
      <w:r w:rsidR="00C729C5">
        <w:rPr>
          <w:rFonts w:ascii="Maiandra GD" w:hAnsi="Maiandra GD"/>
        </w:rPr>
        <w:t xml:space="preserve"> may also be regarded this way</w:t>
      </w:r>
      <w:r w:rsidRPr="00FC0437">
        <w:rPr>
          <w:rFonts w:ascii="Maiandra GD" w:hAnsi="Maiandra GD"/>
        </w:rPr>
        <w:t xml:space="preserve">. </w:t>
      </w:r>
      <w:r w:rsidR="00F840BC" w:rsidRPr="00FC0437">
        <w:rPr>
          <w:rFonts w:ascii="Maiandra GD" w:hAnsi="Maiandra GD"/>
        </w:rPr>
        <w:t xml:space="preserve">Another way of thinking about this is as a </w:t>
      </w:r>
      <w:r w:rsidR="00F840BC" w:rsidRPr="00FC0437">
        <w:rPr>
          <w:rFonts w:ascii="Maiandra GD" w:hAnsi="Maiandra GD"/>
          <w:b/>
        </w:rPr>
        <w:t>harms/benefits</w:t>
      </w:r>
      <w:r w:rsidR="00B65ABE" w:rsidRPr="00FC0437">
        <w:rPr>
          <w:rFonts w:ascii="Maiandra GD" w:hAnsi="Maiandra GD"/>
          <w:b/>
        </w:rPr>
        <w:t xml:space="preserve"> analysis</w:t>
      </w:r>
      <w:r w:rsidR="00B65ABE" w:rsidRPr="00FC0437">
        <w:rPr>
          <w:rFonts w:ascii="Maiandra GD" w:hAnsi="Maiandra GD"/>
        </w:rPr>
        <w:t>. This seems to make “</w:t>
      </w:r>
      <w:r w:rsidR="00F840BC" w:rsidRPr="00FC0437">
        <w:rPr>
          <w:rFonts w:ascii="Maiandra GD" w:hAnsi="Maiandra GD"/>
        </w:rPr>
        <w:t xml:space="preserve">sense” in many situations, but it sometimes produces odd results, or conclusions which run counter to some of our deepest moral intuitions. </w:t>
      </w:r>
    </w:p>
    <w:p w:rsidR="00A4456F" w:rsidRPr="00FC0437" w:rsidRDefault="00A4456F" w:rsidP="000346A5">
      <w:pPr>
        <w:ind w:left="720"/>
        <w:rPr>
          <w:rFonts w:ascii="Maiandra GD" w:hAnsi="Maiandra GD"/>
        </w:rPr>
      </w:pPr>
    </w:p>
    <w:p w:rsidR="00F840BC" w:rsidRPr="00FC0437" w:rsidRDefault="006220F3" w:rsidP="000346A5">
      <w:pPr>
        <w:ind w:left="720"/>
        <w:rPr>
          <w:rFonts w:ascii="Maiandra GD" w:hAnsi="Maiandra GD"/>
        </w:rPr>
      </w:pPr>
      <w:r>
        <w:rPr>
          <w:noProof/>
          <w:lang w:val="en-AU" w:eastAsia="en-AU"/>
        </w:rPr>
        <w:drawing>
          <wp:anchor distT="0" distB="0" distL="114300" distR="114300" simplePos="0" relativeHeight="251658752" behindDoc="1" locked="0" layoutInCell="1" allowOverlap="1">
            <wp:simplePos x="0" y="0"/>
            <wp:positionH relativeFrom="column">
              <wp:posOffset>489585</wp:posOffset>
            </wp:positionH>
            <wp:positionV relativeFrom="paragraph">
              <wp:posOffset>26035</wp:posOffset>
            </wp:positionV>
            <wp:extent cx="1339215" cy="1003935"/>
            <wp:effectExtent l="19050" t="0" r="0" b="0"/>
            <wp:wrapTight wrapText="bothSides">
              <wp:wrapPolygon edited="0">
                <wp:start x="-307" y="0"/>
                <wp:lineTo x="-307" y="21313"/>
                <wp:lineTo x="21508" y="21313"/>
                <wp:lineTo x="21508" y="0"/>
                <wp:lineTo x="-307" y="0"/>
              </wp:wrapPolygon>
            </wp:wrapTight>
            <wp:docPr id="8" name="Picture 8" descr="http://foub.files.wordpress.com/2008/12/unintended_consequ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ub.files.wordpress.com/2008/12/unintended_consequences.jpg"/>
                    <pic:cNvPicPr>
                      <a:picLocks noChangeAspect="1" noChangeArrowheads="1"/>
                    </pic:cNvPicPr>
                  </pic:nvPicPr>
                  <pic:blipFill>
                    <a:blip r:embed="rId8" r:link="rId9" cstate="print"/>
                    <a:srcRect/>
                    <a:stretch>
                      <a:fillRect/>
                    </a:stretch>
                  </pic:blipFill>
                  <pic:spPr bwMode="auto">
                    <a:xfrm>
                      <a:off x="0" y="0"/>
                      <a:ext cx="1339215" cy="1003935"/>
                    </a:xfrm>
                    <a:prstGeom prst="rect">
                      <a:avLst/>
                    </a:prstGeom>
                    <a:noFill/>
                    <a:ln w="9525">
                      <a:noFill/>
                      <a:miter lim="800000"/>
                      <a:headEnd/>
                      <a:tailEnd/>
                    </a:ln>
                  </pic:spPr>
                </pic:pic>
              </a:graphicData>
            </a:graphic>
          </wp:anchor>
        </w:drawing>
      </w:r>
      <w:r w:rsidR="00C729C5">
        <w:rPr>
          <w:rFonts w:ascii="Maiandra GD" w:hAnsi="Maiandra GD"/>
        </w:rPr>
        <w:t xml:space="preserve"> An assumption </w:t>
      </w:r>
      <w:r w:rsidR="0062318D">
        <w:rPr>
          <w:rFonts w:ascii="Maiandra GD" w:hAnsi="Maiandra GD"/>
        </w:rPr>
        <w:t>in this theory</w:t>
      </w:r>
      <w:r w:rsidR="00F840BC" w:rsidRPr="00FC0437">
        <w:rPr>
          <w:rFonts w:ascii="Maiandra GD" w:hAnsi="Maiandra GD"/>
        </w:rPr>
        <w:t xml:space="preserve"> is that </w:t>
      </w:r>
      <w:r w:rsidR="00F840BC" w:rsidRPr="00FC0437">
        <w:rPr>
          <w:rFonts w:ascii="Maiandra GD" w:hAnsi="Maiandra GD"/>
          <w:b/>
        </w:rPr>
        <w:t>no action is right or wrong in itself</w:t>
      </w:r>
      <w:r w:rsidR="00F840BC" w:rsidRPr="00FC0437">
        <w:rPr>
          <w:rFonts w:ascii="Maiandra GD" w:hAnsi="Maiandra GD"/>
        </w:rPr>
        <w:t xml:space="preserve">, but is only made so by the </w:t>
      </w:r>
      <w:r w:rsidR="00F840BC" w:rsidRPr="00C729C5">
        <w:rPr>
          <w:rFonts w:ascii="Maiandra GD" w:hAnsi="Maiandra GD"/>
          <w:b/>
        </w:rPr>
        <w:t>consequences</w:t>
      </w:r>
      <w:r w:rsidR="00F840BC" w:rsidRPr="00FC0437">
        <w:rPr>
          <w:rFonts w:ascii="Maiandra GD" w:hAnsi="Maiandra GD"/>
        </w:rPr>
        <w:t xml:space="preserve"> it promotes. So, in unusual circumstances, </w:t>
      </w:r>
      <w:r w:rsidR="0062318D">
        <w:rPr>
          <w:rFonts w:ascii="Maiandra GD" w:hAnsi="Maiandra GD"/>
        </w:rPr>
        <w:t>killing</w:t>
      </w:r>
      <w:r w:rsidR="00F840BC" w:rsidRPr="00FC0437">
        <w:rPr>
          <w:rFonts w:ascii="Maiandra GD" w:hAnsi="Maiandra GD"/>
        </w:rPr>
        <w:t xml:space="preserve">, lying, </w:t>
      </w:r>
      <w:r w:rsidR="0062318D">
        <w:rPr>
          <w:rFonts w:ascii="Maiandra GD" w:hAnsi="Maiandra GD"/>
        </w:rPr>
        <w:t>stealing</w:t>
      </w:r>
      <w:r w:rsidR="00F840BC" w:rsidRPr="00FC0437">
        <w:rPr>
          <w:rFonts w:ascii="Maiandra GD" w:hAnsi="Maiandra GD"/>
        </w:rPr>
        <w:t>, torture, may not only</w:t>
      </w:r>
      <w:r w:rsidR="008E0EA8" w:rsidRPr="00FC0437">
        <w:rPr>
          <w:rFonts w:ascii="Maiandra GD" w:hAnsi="Maiandra GD"/>
        </w:rPr>
        <w:t xml:space="preserve"> be permissible but </w:t>
      </w:r>
      <w:r w:rsidR="000346A5">
        <w:rPr>
          <w:rFonts w:ascii="Maiandra GD" w:hAnsi="Maiandra GD"/>
        </w:rPr>
        <w:t>preferred</w:t>
      </w:r>
      <w:r w:rsidR="008E0EA8" w:rsidRPr="00FC0437">
        <w:rPr>
          <w:rFonts w:ascii="Maiandra GD" w:hAnsi="Maiandra GD"/>
        </w:rPr>
        <w:t xml:space="preserve"> (e.g. </w:t>
      </w:r>
      <w:r w:rsidR="00C729C5">
        <w:rPr>
          <w:rFonts w:ascii="Maiandra GD" w:hAnsi="Maiandra GD"/>
        </w:rPr>
        <w:t xml:space="preserve">The U.S. government deemed unusual practices of indefinite detention of alleged terrorists at </w:t>
      </w:r>
      <w:r w:rsidR="000346A5">
        <w:rPr>
          <w:rFonts w:ascii="Maiandra GD" w:hAnsi="Maiandra GD"/>
        </w:rPr>
        <w:t xml:space="preserve">Guantanamo Bay and torture of </w:t>
      </w:r>
      <w:r w:rsidR="00C729C5">
        <w:rPr>
          <w:rFonts w:ascii="Maiandra GD" w:hAnsi="Maiandra GD"/>
        </w:rPr>
        <w:t>same to be “good” because saved American citizens from potential harm</w:t>
      </w:r>
      <w:r w:rsidR="008E0EA8" w:rsidRPr="00FC0437">
        <w:rPr>
          <w:rFonts w:ascii="Maiandra GD" w:hAnsi="Maiandra GD"/>
        </w:rPr>
        <w:t>).</w:t>
      </w:r>
      <w:r w:rsidR="000346A5">
        <w:rPr>
          <w:rFonts w:ascii="Maiandra GD" w:hAnsi="Maiandra GD"/>
        </w:rPr>
        <w:t xml:space="preserve"> </w:t>
      </w:r>
      <w:r w:rsidR="00C729C5">
        <w:rPr>
          <w:rFonts w:ascii="Maiandra GD" w:hAnsi="Maiandra GD"/>
        </w:rPr>
        <w:t>In this ethical theory there</w:t>
      </w:r>
      <w:r w:rsidR="00F840BC" w:rsidRPr="00FC0437">
        <w:rPr>
          <w:rFonts w:ascii="Maiandra GD" w:hAnsi="Maiandra GD"/>
        </w:rPr>
        <w:t xml:space="preserve"> can be no such thing as individual “rights”</w:t>
      </w:r>
      <w:r w:rsidR="008E0EA8" w:rsidRPr="00FC0437">
        <w:rPr>
          <w:rFonts w:ascii="Maiandra GD" w:hAnsi="Maiandra GD"/>
        </w:rPr>
        <w:t xml:space="preserve"> </w:t>
      </w:r>
      <w:r w:rsidR="00F840BC" w:rsidRPr="00FC0437">
        <w:rPr>
          <w:rFonts w:ascii="Maiandra GD" w:hAnsi="Maiandra GD"/>
        </w:rPr>
        <w:t xml:space="preserve">because only the overall benefit counts. It’s simply a matter of doing the sums and maximizing the consequences. </w:t>
      </w:r>
    </w:p>
    <w:p w:rsidR="00231987" w:rsidRPr="00FC0437" w:rsidRDefault="00231987" w:rsidP="000346A5">
      <w:pPr>
        <w:ind w:left="720"/>
        <w:rPr>
          <w:rFonts w:ascii="Maiandra GD" w:hAnsi="Maiandra GD"/>
        </w:rPr>
      </w:pPr>
    </w:p>
    <w:p w:rsidR="00231987" w:rsidRDefault="00231987" w:rsidP="000346A5">
      <w:pPr>
        <w:ind w:left="720"/>
        <w:rPr>
          <w:rFonts w:ascii="Maiandra GD" w:hAnsi="Maiandra GD"/>
        </w:rPr>
      </w:pPr>
      <w:r w:rsidRPr="00FC0437">
        <w:rPr>
          <w:rFonts w:ascii="Maiandra GD" w:hAnsi="Maiandra GD"/>
        </w:rPr>
        <w:t>Some</w:t>
      </w:r>
      <w:r w:rsidR="0062318D">
        <w:rPr>
          <w:rFonts w:ascii="Maiandra GD" w:hAnsi="Maiandra GD"/>
        </w:rPr>
        <w:t xml:space="preserve"> ethicists and theologians</w:t>
      </w:r>
      <w:r w:rsidRPr="00FC0437">
        <w:rPr>
          <w:rFonts w:ascii="Maiandra GD" w:hAnsi="Maiandra GD"/>
        </w:rPr>
        <w:t xml:space="preserve"> in the 1960’s (e.g. Fletcher) suggested that the </w:t>
      </w:r>
      <w:r w:rsidR="000346A5">
        <w:rPr>
          <w:rFonts w:ascii="Maiandra GD" w:hAnsi="Maiandra GD"/>
        </w:rPr>
        <w:t>Bible</w:t>
      </w:r>
      <w:r w:rsidRPr="00FC0437">
        <w:rPr>
          <w:rFonts w:ascii="Maiandra GD" w:hAnsi="Maiandra GD"/>
        </w:rPr>
        <w:t xml:space="preserve"> encourages</w:t>
      </w:r>
      <w:r w:rsidR="000C106B">
        <w:rPr>
          <w:rFonts w:ascii="Maiandra GD" w:hAnsi="Maiandra GD"/>
        </w:rPr>
        <w:t xml:space="preserve"> us to ask a simple question, “W</w:t>
      </w:r>
      <w:r w:rsidRPr="00FC0437">
        <w:rPr>
          <w:rFonts w:ascii="Maiandra GD" w:hAnsi="Maiandra GD"/>
        </w:rPr>
        <w:t xml:space="preserve">hat is the </w:t>
      </w:r>
      <w:r w:rsidR="000C106B">
        <w:rPr>
          <w:rFonts w:ascii="Maiandra GD" w:hAnsi="Maiandra GD"/>
        </w:rPr>
        <w:t xml:space="preserve">loving thing to do?” Often called the </w:t>
      </w:r>
      <w:r w:rsidR="000346A5">
        <w:rPr>
          <w:rFonts w:ascii="Maiandra GD" w:hAnsi="Maiandra GD"/>
        </w:rPr>
        <w:t>“S</w:t>
      </w:r>
      <w:r w:rsidR="008F005B">
        <w:rPr>
          <w:rFonts w:ascii="Maiandra GD" w:hAnsi="Maiandra GD"/>
        </w:rPr>
        <w:t>ituational ethic theory</w:t>
      </w:r>
      <w:r w:rsidR="000C106B">
        <w:rPr>
          <w:rFonts w:ascii="Maiandra GD" w:hAnsi="Maiandra GD"/>
        </w:rPr>
        <w:t xml:space="preserve">”, its appeal lies in the </w:t>
      </w:r>
      <w:r w:rsidR="000346A5">
        <w:rPr>
          <w:rFonts w:ascii="Maiandra GD" w:hAnsi="Maiandra GD"/>
        </w:rPr>
        <w:t xml:space="preserve">love-impelled </w:t>
      </w:r>
      <w:r w:rsidR="000C106B">
        <w:rPr>
          <w:rFonts w:ascii="Maiandra GD" w:hAnsi="Maiandra GD"/>
        </w:rPr>
        <w:t>emphasis. It seems to</w:t>
      </w:r>
      <w:r w:rsidRPr="00FC0437">
        <w:rPr>
          <w:rFonts w:ascii="Maiandra GD" w:hAnsi="Maiandra GD"/>
        </w:rPr>
        <w:t xml:space="preserve"> have a ring of truth to it. </w:t>
      </w:r>
      <w:r w:rsidR="0062318D">
        <w:rPr>
          <w:rFonts w:ascii="Maiandra GD" w:hAnsi="Maiandra GD"/>
        </w:rPr>
        <w:t>We will consider what merits lie within this theory for Christians later in this article.</w:t>
      </w:r>
    </w:p>
    <w:p w:rsidR="000C106B" w:rsidRPr="00FC0437" w:rsidRDefault="000C106B" w:rsidP="000346A5">
      <w:pPr>
        <w:ind w:left="720"/>
        <w:rPr>
          <w:rFonts w:ascii="Maiandra GD" w:hAnsi="Maiandra GD"/>
        </w:rPr>
      </w:pPr>
    </w:p>
    <w:p w:rsidR="008E0EA8" w:rsidRPr="00FC0437" w:rsidRDefault="000C106B" w:rsidP="000346A5">
      <w:pPr>
        <w:ind w:left="720"/>
        <w:rPr>
          <w:rFonts w:ascii="Maiandra GD" w:hAnsi="Maiandra GD"/>
        </w:rPr>
      </w:pPr>
      <w:r>
        <w:rPr>
          <w:rFonts w:ascii="Maiandra GD" w:hAnsi="Maiandra GD"/>
        </w:rPr>
        <w:t>The first</w:t>
      </w:r>
      <w:r w:rsidR="008E0EA8" w:rsidRPr="00FC0437">
        <w:rPr>
          <w:rFonts w:ascii="Maiandra GD" w:hAnsi="Maiandra GD"/>
        </w:rPr>
        <w:t xml:space="preserve"> </w:t>
      </w:r>
      <w:r w:rsidR="008F005B">
        <w:rPr>
          <w:rFonts w:ascii="Maiandra GD" w:hAnsi="Maiandra GD"/>
        </w:rPr>
        <w:t>“</w:t>
      </w:r>
      <w:r w:rsidR="008E0EA8" w:rsidRPr="00FC0437">
        <w:rPr>
          <w:rFonts w:ascii="Maiandra GD" w:hAnsi="Maiandra GD"/>
        </w:rPr>
        <w:t>C</w:t>
      </w:r>
      <w:r w:rsidR="008F005B">
        <w:rPr>
          <w:rFonts w:ascii="Maiandra GD" w:hAnsi="Maiandra GD"/>
        </w:rPr>
        <w:t>”</w:t>
      </w:r>
      <w:r>
        <w:rPr>
          <w:rFonts w:ascii="Maiandra GD" w:hAnsi="Maiandra GD"/>
        </w:rPr>
        <w:t xml:space="preserve"> in our framework for et</w:t>
      </w:r>
      <w:r w:rsidR="000008A9">
        <w:rPr>
          <w:rFonts w:ascii="Maiandra GD" w:hAnsi="Maiandra GD"/>
        </w:rPr>
        <w:t xml:space="preserve">hical choices in life, then, is </w:t>
      </w:r>
      <w:r w:rsidR="008E0EA8" w:rsidRPr="00FC0437">
        <w:rPr>
          <w:rFonts w:ascii="Maiandra GD" w:hAnsi="Maiandra GD"/>
          <w:b/>
        </w:rPr>
        <w:t>Consequences</w:t>
      </w:r>
      <w:r w:rsidR="008E0EA8" w:rsidRPr="00FC0437">
        <w:rPr>
          <w:rFonts w:ascii="Maiandra GD" w:hAnsi="Maiandra GD"/>
        </w:rPr>
        <w:t xml:space="preserve">. </w:t>
      </w:r>
    </w:p>
    <w:p w:rsidR="008E0EA8" w:rsidRPr="00FC0437" w:rsidRDefault="008E0EA8" w:rsidP="00F840BC">
      <w:pPr>
        <w:rPr>
          <w:rFonts w:ascii="Maiandra GD" w:hAnsi="Maiandra GD"/>
        </w:rPr>
      </w:pPr>
    </w:p>
    <w:p w:rsidR="00E1362D" w:rsidRPr="00FC0437" w:rsidRDefault="008F005B" w:rsidP="00F840BC">
      <w:pPr>
        <w:rPr>
          <w:rFonts w:ascii="Maiandra GD" w:hAnsi="Maiandra GD"/>
        </w:rPr>
      </w:pPr>
      <w:r>
        <w:rPr>
          <w:rFonts w:ascii="Maiandra GD" w:hAnsi="Maiandra GD"/>
          <w:b/>
        </w:rPr>
        <w:t xml:space="preserve">2.  Command Ethics: </w:t>
      </w:r>
      <w:r>
        <w:rPr>
          <w:rFonts w:ascii="Maiandra GD" w:hAnsi="Maiandra GD"/>
        </w:rPr>
        <w:t xml:space="preserve">Running somewhat counter to consequentialist ethics are </w:t>
      </w:r>
      <w:r w:rsidR="00F840BC" w:rsidRPr="00FC0437">
        <w:rPr>
          <w:rFonts w:ascii="Maiandra GD" w:hAnsi="Maiandra GD"/>
        </w:rPr>
        <w:t xml:space="preserve">the non-consequentialist normative ethical theories </w:t>
      </w:r>
      <w:r w:rsidR="0062318D">
        <w:rPr>
          <w:rFonts w:ascii="Maiandra GD" w:hAnsi="Maiandra GD"/>
        </w:rPr>
        <w:t>that</w:t>
      </w:r>
      <w:r w:rsidR="00F840BC" w:rsidRPr="00FC0437">
        <w:rPr>
          <w:rFonts w:ascii="Maiandra GD" w:hAnsi="Maiandra GD"/>
        </w:rPr>
        <w:t xml:space="preserve"> claim there are some </w:t>
      </w:r>
      <w:r w:rsidR="0062318D">
        <w:rPr>
          <w:rFonts w:ascii="Maiandra GD" w:hAnsi="Maiandra GD"/>
        </w:rPr>
        <w:t>acts</w:t>
      </w:r>
      <w:r w:rsidR="00F840BC" w:rsidRPr="00FC0437">
        <w:rPr>
          <w:rFonts w:ascii="Maiandra GD" w:hAnsi="Maiandra GD"/>
        </w:rPr>
        <w:t xml:space="preserve"> </w:t>
      </w:r>
      <w:r w:rsidR="0062318D">
        <w:rPr>
          <w:rFonts w:ascii="Maiandra GD" w:hAnsi="Maiandra GD"/>
        </w:rPr>
        <w:t>that</w:t>
      </w:r>
      <w:r w:rsidR="00F840BC" w:rsidRPr="00FC0437">
        <w:rPr>
          <w:rFonts w:ascii="Maiandra GD" w:hAnsi="Maiandra GD"/>
        </w:rPr>
        <w:t xml:space="preserve"> should </w:t>
      </w:r>
      <w:r w:rsidR="00F840BC" w:rsidRPr="008F005B">
        <w:rPr>
          <w:rFonts w:ascii="Maiandra GD" w:hAnsi="Maiandra GD"/>
          <w:b/>
        </w:rPr>
        <w:t>never</w:t>
      </w:r>
      <w:r w:rsidR="00F840BC" w:rsidRPr="00FC0437">
        <w:rPr>
          <w:rFonts w:ascii="Maiandra GD" w:hAnsi="Maiandra GD"/>
        </w:rPr>
        <w:t xml:space="preserve"> be done, no matter what good consequences they </w:t>
      </w:r>
      <w:r w:rsidR="0062318D">
        <w:rPr>
          <w:rFonts w:ascii="Maiandra GD" w:hAnsi="Maiandra GD"/>
        </w:rPr>
        <w:t>may promise</w:t>
      </w:r>
      <w:r w:rsidR="00F840BC" w:rsidRPr="00FC0437">
        <w:rPr>
          <w:rFonts w:ascii="Maiandra GD" w:hAnsi="Maiandra GD"/>
        </w:rPr>
        <w:t xml:space="preserve">. </w:t>
      </w:r>
      <w:r w:rsidR="008E5BA7" w:rsidRPr="00FC0437">
        <w:rPr>
          <w:rFonts w:ascii="Maiandra GD" w:hAnsi="Maiandra GD"/>
        </w:rPr>
        <w:t>A</w:t>
      </w:r>
      <w:r w:rsidR="00F840BC" w:rsidRPr="00FC0437">
        <w:rPr>
          <w:rFonts w:ascii="Maiandra GD" w:hAnsi="Maiandra GD"/>
        </w:rPr>
        <w:t xml:space="preserve"> classic example is</w:t>
      </w:r>
      <w:r w:rsidR="0062318D">
        <w:rPr>
          <w:rFonts w:ascii="Maiandra GD" w:hAnsi="Maiandra GD"/>
        </w:rPr>
        <w:t xml:space="preserve"> a</w:t>
      </w:r>
      <w:r w:rsidR="00F840BC" w:rsidRPr="00FC0437">
        <w:rPr>
          <w:rFonts w:ascii="Maiandra GD" w:hAnsi="Maiandra GD"/>
        </w:rPr>
        <w:t xml:space="preserve"> </w:t>
      </w:r>
      <w:r w:rsidR="0062318D">
        <w:rPr>
          <w:rFonts w:ascii="Maiandra GD" w:hAnsi="Maiandra GD"/>
        </w:rPr>
        <w:t xml:space="preserve">“rule” common in many societies </w:t>
      </w:r>
      <w:r>
        <w:rPr>
          <w:rFonts w:ascii="Maiandra GD" w:hAnsi="Maiandra GD"/>
        </w:rPr>
        <w:t>that</w:t>
      </w:r>
      <w:r w:rsidR="00F840BC" w:rsidRPr="00FC0437">
        <w:rPr>
          <w:rFonts w:ascii="Maiandra GD" w:hAnsi="Maiandra GD"/>
        </w:rPr>
        <w:t xml:space="preserve"> </w:t>
      </w:r>
      <w:r w:rsidR="00F840BC" w:rsidRPr="00FC0437">
        <w:rPr>
          <w:rFonts w:ascii="Maiandra GD" w:hAnsi="Maiandra GD"/>
          <w:b/>
        </w:rPr>
        <w:t>punishment of an innocent person</w:t>
      </w:r>
      <w:r>
        <w:rPr>
          <w:rFonts w:ascii="Maiandra GD" w:hAnsi="Maiandra GD"/>
        </w:rPr>
        <w:t xml:space="preserve"> is wrong.</w:t>
      </w:r>
    </w:p>
    <w:p w:rsidR="00E1362D" w:rsidRPr="00FC0437" w:rsidRDefault="00E1362D" w:rsidP="00F840BC">
      <w:pPr>
        <w:rPr>
          <w:rFonts w:ascii="Maiandra GD" w:hAnsi="Maiandra GD"/>
        </w:rPr>
      </w:pPr>
    </w:p>
    <w:p w:rsidR="00F840BC" w:rsidRPr="00FC0437" w:rsidRDefault="00F840BC" w:rsidP="008F005B">
      <w:pPr>
        <w:ind w:left="720"/>
        <w:rPr>
          <w:rFonts w:ascii="Maiandra GD" w:hAnsi="Maiandra GD"/>
        </w:rPr>
      </w:pPr>
      <w:r w:rsidRPr="00FC0437">
        <w:rPr>
          <w:rFonts w:ascii="Maiandra GD" w:hAnsi="Maiandra GD"/>
        </w:rPr>
        <w:t>In consequentialist theory, the only ethical justification for “punishment” and the only way to determine what form it should take is the consequences</w:t>
      </w:r>
      <w:r w:rsidR="00E1362D" w:rsidRPr="00FC0437">
        <w:rPr>
          <w:rFonts w:ascii="Maiandra GD" w:hAnsi="Maiandra GD"/>
        </w:rPr>
        <w:t>- no other rule applies</w:t>
      </w:r>
      <w:r w:rsidRPr="00FC0437">
        <w:rPr>
          <w:rFonts w:ascii="Maiandra GD" w:hAnsi="Maiandra GD"/>
        </w:rPr>
        <w:t>. If prevention/deterrence of future</w:t>
      </w:r>
      <w:r w:rsidR="008E5BA7" w:rsidRPr="00FC0437">
        <w:rPr>
          <w:rFonts w:ascii="Maiandra GD" w:hAnsi="Maiandra GD"/>
        </w:rPr>
        <w:t xml:space="preserve"> crimes is the best outcome</w:t>
      </w:r>
      <w:r w:rsidRPr="00FC0437">
        <w:rPr>
          <w:rFonts w:ascii="Maiandra GD" w:hAnsi="Maiandra GD"/>
        </w:rPr>
        <w:t xml:space="preserve"> achieved by </w:t>
      </w:r>
      <w:r w:rsidR="00AB7F02">
        <w:rPr>
          <w:rFonts w:ascii="Maiandra GD" w:hAnsi="Maiandra GD"/>
        </w:rPr>
        <w:t xml:space="preserve">the </w:t>
      </w:r>
      <w:r w:rsidRPr="00FC0437">
        <w:rPr>
          <w:rFonts w:ascii="Maiandra GD" w:hAnsi="Maiandra GD"/>
        </w:rPr>
        <w:t xml:space="preserve">punishment </w:t>
      </w:r>
      <w:r w:rsidR="00E1362D" w:rsidRPr="00FC0437">
        <w:rPr>
          <w:rFonts w:ascii="Maiandra GD" w:hAnsi="Maiandra GD"/>
        </w:rPr>
        <w:t>of</w:t>
      </w:r>
      <w:r w:rsidR="00AB7F02">
        <w:rPr>
          <w:rFonts w:ascii="Maiandra GD" w:hAnsi="Maiandra GD"/>
        </w:rPr>
        <w:t>,</w:t>
      </w:r>
      <w:r w:rsidR="00E1362D" w:rsidRPr="00FC0437">
        <w:rPr>
          <w:rFonts w:ascii="Maiandra GD" w:hAnsi="Maiandra GD"/>
        </w:rPr>
        <w:t xml:space="preserve"> or </w:t>
      </w:r>
      <w:r w:rsidRPr="00FC0437">
        <w:rPr>
          <w:rFonts w:ascii="Maiandra GD" w:hAnsi="Maiandra GD"/>
        </w:rPr>
        <w:t xml:space="preserve">even execution of an innocent person, then this </w:t>
      </w:r>
      <w:r w:rsidR="00AB7F02">
        <w:rPr>
          <w:rFonts w:ascii="Maiandra GD" w:hAnsi="Maiandra GD"/>
        </w:rPr>
        <w:t xml:space="preserve">theory may render such actions </w:t>
      </w:r>
      <w:r w:rsidRPr="00FC0437">
        <w:rPr>
          <w:rFonts w:ascii="Maiandra GD" w:hAnsi="Maiandra GD"/>
        </w:rPr>
        <w:t>entirely justifiable. Similarly, torture can be justified on the basis of preve</w:t>
      </w:r>
      <w:r w:rsidR="00E1362D" w:rsidRPr="00FC0437">
        <w:rPr>
          <w:rFonts w:ascii="Maiandra GD" w:hAnsi="Maiandra GD"/>
        </w:rPr>
        <w:t xml:space="preserve">ntion of very bad consequences! </w:t>
      </w:r>
    </w:p>
    <w:p w:rsidR="00EF51F1" w:rsidRPr="00FC0437" w:rsidRDefault="00EF51F1" w:rsidP="008F005B">
      <w:pPr>
        <w:ind w:left="720"/>
        <w:rPr>
          <w:rFonts w:ascii="Maiandra GD" w:hAnsi="Maiandra GD"/>
        </w:rPr>
      </w:pPr>
    </w:p>
    <w:p w:rsidR="0062318D" w:rsidRDefault="00AF1309" w:rsidP="008F005B">
      <w:pPr>
        <w:ind w:left="720"/>
        <w:rPr>
          <w:rFonts w:ascii="Maiandra GD" w:hAnsi="Maiandra GD"/>
        </w:rPr>
      </w:pPr>
      <w:r w:rsidRPr="00FC0437">
        <w:rPr>
          <w:rFonts w:ascii="Maiandra GD" w:hAnsi="Maiandra GD"/>
        </w:rPr>
        <w:t xml:space="preserve">We need then to consider the </w:t>
      </w:r>
      <w:r w:rsidR="00F840BC" w:rsidRPr="00FC0437">
        <w:rPr>
          <w:rFonts w:ascii="Maiandra GD" w:hAnsi="Maiandra GD"/>
        </w:rPr>
        <w:t xml:space="preserve">two types of non-consequentialist normative ethical theories: </w:t>
      </w:r>
    </w:p>
    <w:p w:rsidR="0062318D" w:rsidRDefault="00856D07" w:rsidP="0062318D">
      <w:pPr>
        <w:numPr>
          <w:ilvl w:val="0"/>
          <w:numId w:val="19"/>
        </w:numPr>
        <w:rPr>
          <w:rFonts w:ascii="Maiandra GD" w:hAnsi="Maiandra GD"/>
        </w:rPr>
      </w:pPr>
      <w:r>
        <w:rPr>
          <w:rFonts w:ascii="Maiandra GD" w:hAnsi="Maiandra GD"/>
          <w:i/>
          <w:iCs/>
          <w:noProof/>
          <w:lang w:val="en-AU" w:eastAsia="en-AU"/>
        </w:rPr>
        <w:pict>
          <v:rect id="_x0000_s1029" style="position:absolute;left:0;text-align:left;margin-left:358pt;margin-top:217.8pt;width:223pt;height:65.35pt;rotation:90;z-index:251655680;mso-width-relative:margin;mso-height-relative:margin" stroked="f">
            <v:textbox>
              <w:txbxContent>
                <w:p w:rsidR="00FC0437" w:rsidRPr="00FC0437" w:rsidRDefault="00FC0437" w:rsidP="00FC0437">
                  <w:pPr>
                    <w:pStyle w:val="mllyrics"/>
                    <w:rPr>
                      <w:rFonts w:ascii="Maiandra GD" w:hAnsi="Maiandra GD"/>
                    </w:rPr>
                  </w:pPr>
                  <w:r w:rsidRPr="00FC0437">
                    <w:rPr>
                      <w:rFonts w:ascii="Maiandra GD" w:hAnsi="Maiandra GD"/>
                    </w:rPr>
                    <w:t>"The right to swing my fist ends where the other man's nose begins."</w:t>
                  </w:r>
                </w:p>
                <w:p w:rsidR="00FC0437" w:rsidRPr="00FC0437" w:rsidRDefault="00FC0437" w:rsidP="00FC0437">
                  <w:pPr>
                    <w:pStyle w:val="mlfromquote"/>
                    <w:rPr>
                      <w:rFonts w:ascii="Maiandra GD" w:hAnsi="Maiandra GD"/>
                    </w:rPr>
                  </w:pPr>
                  <w:r w:rsidRPr="00FC0437">
                    <w:rPr>
                      <w:rFonts w:ascii="Maiandra GD" w:hAnsi="Maiandra GD"/>
                    </w:rPr>
                    <w:t xml:space="preserve"> Chief Justice Oliver Wendell Holmes</w:t>
                  </w:r>
                </w:p>
                <w:p w:rsidR="00FC0437" w:rsidRDefault="00FC0437"/>
              </w:txbxContent>
            </v:textbox>
          </v:rect>
        </w:pict>
      </w:r>
      <w:r w:rsidR="00AB7F02">
        <w:rPr>
          <w:rFonts w:ascii="Maiandra GD" w:hAnsi="Maiandra GD"/>
        </w:rPr>
        <w:t>the first is often called</w:t>
      </w:r>
      <w:r w:rsidR="008E5BA7" w:rsidRPr="00FC0437">
        <w:rPr>
          <w:rFonts w:ascii="Maiandra GD" w:hAnsi="Maiandra GD"/>
        </w:rPr>
        <w:t xml:space="preserve"> </w:t>
      </w:r>
      <w:r w:rsidR="00F840BC" w:rsidRPr="00FC0437">
        <w:rPr>
          <w:rFonts w:ascii="Maiandra GD" w:hAnsi="Maiandra GD"/>
          <w:b/>
        </w:rPr>
        <w:t>deontological</w:t>
      </w:r>
      <w:r w:rsidR="00AB7F02">
        <w:rPr>
          <w:rFonts w:ascii="Maiandra GD" w:hAnsi="Maiandra GD"/>
        </w:rPr>
        <w:t xml:space="preserve"> </w:t>
      </w:r>
      <w:r w:rsidR="008E5BA7" w:rsidRPr="00AB7F02">
        <w:rPr>
          <w:rFonts w:ascii="Maiandra GD" w:hAnsi="Maiandra GD"/>
          <w:b/>
        </w:rPr>
        <w:t>ethics</w:t>
      </w:r>
      <w:r w:rsidR="00AB7F02">
        <w:rPr>
          <w:rFonts w:ascii="Maiandra GD" w:hAnsi="Maiandra GD"/>
        </w:rPr>
        <w:t xml:space="preserve"> and brings into view commands, rules and laws </w:t>
      </w:r>
      <w:r w:rsidR="0062318D">
        <w:rPr>
          <w:rFonts w:ascii="Maiandra GD" w:hAnsi="Maiandra GD"/>
        </w:rPr>
        <w:t>that govern</w:t>
      </w:r>
      <w:r w:rsidR="00AB7F02">
        <w:rPr>
          <w:rFonts w:ascii="Maiandra GD" w:hAnsi="Maiandra GD"/>
        </w:rPr>
        <w:t xml:space="preserve"> decision making about what is right or wrong</w:t>
      </w:r>
      <w:r w:rsidR="0062318D">
        <w:rPr>
          <w:rFonts w:ascii="Maiandra GD" w:hAnsi="Maiandra GD"/>
        </w:rPr>
        <w:t>.</w:t>
      </w:r>
      <w:r w:rsidR="006220F3">
        <w:rPr>
          <w:noProof/>
          <w:lang w:val="en-AU" w:eastAsia="en-AU"/>
        </w:rPr>
        <w:drawing>
          <wp:anchor distT="0" distB="0" distL="114300" distR="114300" simplePos="0" relativeHeight="251659776" behindDoc="1" locked="0" layoutInCell="1" allowOverlap="1">
            <wp:simplePos x="0" y="0"/>
            <wp:positionH relativeFrom="column">
              <wp:posOffset>4102100</wp:posOffset>
            </wp:positionH>
            <wp:positionV relativeFrom="paragraph">
              <wp:posOffset>85090</wp:posOffset>
            </wp:positionV>
            <wp:extent cx="1308100" cy="1308100"/>
            <wp:effectExtent l="19050" t="0" r="6350" b="0"/>
            <wp:wrapTight wrapText="bothSides">
              <wp:wrapPolygon edited="0">
                <wp:start x="-315" y="0"/>
                <wp:lineTo x="-315" y="21390"/>
                <wp:lineTo x="21705" y="21390"/>
                <wp:lineTo x="21705" y="0"/>
                <wp:lineTo x="-315" y="0"/>
              </wp:wrapPolygon>
            </wp:wrapTight>
            <wp:docPr id="9" name="Picture 9" descr="http://inthebellyofthefailwhale.com/wp-content/uploads/2009/08/rules_1668_16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hebellyofthefailwhale.com/wp-content/uploads/2009/08/rules_1668_1668.gif"/>
                    <pic:cNvPicPr>
                      <a:picLocks noChangeAspect="1" noChangeArrowheads="1"/>
                    </pic:cNvPicPr>
                  </pic:nvPicPr>
                  <pic:blipFill>
                    <a:blip r:embed="rId10" r:link="rId11" cstate="print"/>
                    <a:srcRect/>
                    <a:stretch>
                      <a:fillRect/>
                    </a:stretch>
                  </pic:blipFill>
                  <pic:spPr bwMode="auto">
                    <a:xfrm>
                      <a:off x="0" y="0"/>
                      <a:ext cx="1308100" cy="1308100"/>
                    </a:xfrm>
                    <a:prstGeom prst="rect">
                      <a:avLst/>
                    </a:prstGeom>
                    <a:noFill/>
                    <a:ln w="9525">
                      <a:noFill/>
                      <a:miter lim="800000"/>
                      <a:headEnd/>
                      <a:tailEnd/>
                    </a:ln>
                  </pic:spPr>
                </pic:pic>
              </a:graphicData>
            </a:graphic>
          </wp:anchor>
        </w:drawing>
      </w:r>
      <w:r w:rsidR="00EF51F1" w:rsidRPr="0062318D">
        <w:rPr>
          <w:rFonts w:ascii="Maiandra GD" w:hAnsi="Maiandra GD"/>
        </w:rPr>
        <w:t xml:space="preserve"> </w:t>
      </w:r>
      <w:r w:rsidR="00EF51F1" w:rsidRPr="0062318D">
        <w:rPr>
          <w:rFonts w:ascii="Maiandra GD" w:hAnsi="Maiandra GD"/>
          <w:b/>
        </w:rPr>
        <w:t>Deontological</w:t>
      </w:r>
      <w:r w:rsidR="00EF51F1" w:rsidRPr="0062318D">
        <w:rPr>
          <w:rFonts w:ascii="Maiandra GD" w:hAnsi="Maiandra GD"/>
        </w:rPr>
        <w:t xml:space="preserve"> theory</w:t>
      </w:r>
      <w:r w:rsidR="00AB7F02" w:rsidRPr="0062318D">
        <w:rPr>
          <w:rFonts w:ascii="Maiandra GD" w:hAnsi="Maiandra GD"/>
        </w:rPr>
        <w:t xml:space="preserve"> (f</w:t>
      </w:r>
      <w:r w:rsidR="008E5BA7" w:rsidRPr="0062318D">
        <w:rPr>
          <w:rFonts w:ascii="Maiandra GD" w:hAnsi="Maiandra GD"/>
        </w:rPr>
        <w:t xml:space="preserve">rom the Greek </w:t>
      </w:r>
      <w:r w:rsidR="00AB7F02" w:rsidRPr="0062318D">
        <w:rPr>
          <w:rFonts w:ascii="Maiandra GD" w:hAnsi="Maiandra GD"/>
        </w:rPr>
        <w:t xml:space="preserve">word </w:t>
      </w:r>
      <w:r w:rsidR="008E5BA7" w:rsidRPr="0062318D">
        <w:rPr>
          <w:rFonts w:ascii="Maiandra GD" w:hAnsi="Maiandra GD"/>
          <w:i/>
        </w:rPr>
        <w:t>deon</w:t>
      </w:r>
      <w:r w:rsidR="00AB7F02" w:rsidRPr="0062318D">
        <w:rPr>
          <w:rFonts w:ascii="Maiandra GD" w:hAnsi="Maiandra GD"/>
          <w:i/>
        </w:rPr>
        <w:t>,</w:t>
      </w:r>
      <w:r w:rsidR="008E5BA7" w:rsidRPr="0062318D">
        <w:rPr>
          <w:rFonts w:ascii="Maiandra GD" w:hAnsi="Maiandra GD"/>
        </w:rPr>
        <w:t xml:space="preserve"> meaning obligation or duty</w:t>
      </w:r>
      <w:r w:rsidR="0062318D">
        <w:rPr>
          <w:rFonts w:ascii="Maiandra GD" w:hAnsi="Maiandra GD"/>
        </w:rPr>
        <w:t xml:space="preserve">) </w:t>
      </w:r>
      <w:r w:rsidR="00F840BC" w:rsidRPr="0062318D">
        <w:rPr>
          <w:rFonts w:ascii="Maiandra GD" w:hAnsi="Maiandra GD"/>
        </w:rPr>
        <w:t>says that</w:t>
      </w:r>
      <w:r w:rsidR="0062318D">
        <w:rPr>
          <w:rFonts w:ascii="Maiandra GD" w:hAnsi="Maiandra GD"/>
          <w:b/>
          <w:bCs/>
        </w:rPr>
        <w:t xml:space="preserve"> an</w:t>
      </w:r>
      <w:r w:rsidR="00F840BC" w:rsidRPr="0062318D">
        <w:rPr>
          <w:rFonts w:ascii="Maiandra GD" w:hAnsi="Maiandra GD"/>
          <w:b/>
          <w:bCs/>
        </w:rPr>
        <w:t xml:space="preserve"> action is right if it is in accordance with a moral rule or principle</w:t>
      </w:r>
      <w:r w:rsidR="007B33FA" w:rsidRPr="0062318D">
        <w:rPr>
          <w:rFonts w:ascii="Maiandra GD" w:hAnsi="Maiandra GD"/>
          <w:b/>
          <w:bCs/>
        </w:rPr>
        <w:t xml:space="preserve">. </w:t>
      </w:r>
      <w:r w:rsidR="00F840BC" w:rsidRPr="0062318D">
        <w:rPr>
          <w:rFonts w:ascii="Maiandra GD" w:hAnsi="Maiandra GD"/>
        </w:rPr>
        <w:t xml:space="preserve">Such moral rules or principles </w:t>
      </w:r>
      <w:r w:rsidR="0062318D">
        <w:rPr>
          <w:rFonts w:ascii="Maiandra GD" w:hAnsi="Maiandra GD"/>
        </w:rPr>
        <w:t>might</w:t>
      </w:r>
      <w:r w:rsidR="00F840BC" w:rsidRPr="0062318D">
        <w:rPr>
          <w:rFonts w:ascii="Maiandra GD" w:hAnsi="Maiandra GD"/>
        </w:rPr>
        <w:t xml:space="preserve"> be</w:t>
      </w:r>
      <w:r w:rsidR="0062318D">
        <w:rPr>
          <w:rFonts w:ascii="Maiandra GD" w:hAnsi="Maiandra GD"/>
        </w:rPr>
        <w:t>, for example,</w:t>
      </w:r>
      <w:r w:rsidR="00F840BC" w:rsidRPr="0062318D">
        <w:rPr>
          <w:rFonts w:ascii="Maiandra GD" w:hAnsi="Maiandra GD"/>
        </w:rPr>
        <w:t xml:space="preserve"> derived from </w:t>
      </w:r>
      <w:r w:rsidR="0062318D">
        <w:rPr>
          <w:rFonts w:ascii="Maiandra GD" w:hAnsi="Maiandra GD"/>
        </w:rPr>
        <w:t>l</w:t>
      </w:r>
      <w:r w:rsidR="00EF51F1" w:rsidRPr="0062318D">
        <w:rPr>
          <w:rFonts w:ascii="Maiandra GD" w:hAnsi="Maiandra GD"/>
        </w:rPr>
        <w:t>aws in the Bible or a</w:t>
      </w:r>
      <w:r w:rsidR="0062318D">
        <w:rPr>
          <w:rFonts w:ascii="Maiandra GD" w:hAnsi="Maiandra GD"/>
        </w:rPr>
        <w:t>nother</w:t>
      </w:r>
      <w:r w:rsidR="00EF51F1" w:rsidRPr="0062318D">
        <w:rPr>
          <w:rFonts w:ascii="Maiandra GD" w:hAnsi="Maiandra GD"/>
        </w:rPr>
        <w:t xml:space="preserve"> religious text</w:t>
      </w:r>
      <w:r w:rsidR="00F840BC" w:rsidRPr="0062318D">
        <w:rPr>
          <w:rFonts w:ascii="Maiandra GD" w:hAnsi="Maiandra GD"/>
        </w:rPr>
        <w:t>, natural law, or</w:t>
      </w:r>
      <w:r w:rsidR="0062318D">
        <w:rPr>
          <w:rFonts w:ascii="Maiandra GD" w:hAnsi="Maiandra GD"/>
        </w:rPr>
        <w:t xml:space="preserve"> by way of</w:t>
      </w:r>
      <w:r w:rsidR="00F840BC" w:rsidRPr="0062318D">
        <w:rPr>
          <w:rFonts w:ascii="Maiandra GD" w:hAnsi="Maiandra GD"/>
        </w:rPr>
        <w:t xml:space="preserve"> reason. </w:t>
      </w:r>
    </w:p>
    <w:p w:rsidR="0062318D" w:rsidRDefault="0062318D" w:rsidP="0062318D">
      <w:pPr>
        <w:ind w:left="1440"/>
        <w:rPr>
          <w:rFonts w:ascii="Maiandra GD" w:hAnsi="Maiandra GD"/>
        </w:rPr>
      </w:pPr>
    </w:p>
    <w:p w:rsidR="00156226" w:rsidRDefault="0010325C" w:rsidP="00156226">
      <w:pPr>
        <w:ind w:left="1440"/>
        <w:rPr>
          <w:rFonts w:ascii="Maiandra GD" w:hAnsi="Maiandra GD"/>
        </w:rPr>
      </w:pPr>
      <w:r w:rsidRPr="0062318D">
        <w:rPr>
          <w:rFonts w:ascii="Maiandra GD" w:hAnsi="Maiandra GD"/>
        </w:rPr>
        <w:t>For example, o</w:t>
      </w:r>
      <w:r w:rsidR="0062318D">
        <w:rPr>
          <w:rFonts w:ascii="Maiandra GD" w:hAnsi="Maiandra GD"/>
        </w:rPr>
        <w:t xml:space="preserve">ne </w:t>
      </w:r>
      <w:r w:rsidR="00F840BC" w:rsidRPr="0062318D">
        <w:rPr>
          <w:rFonts w:ascii="Maiandra GD" w:hAnsi="Maiandra GD"/>
        </w:rPr>
        <w:t xml:space="preserve">contemporary version of deontological theory </w:t>
      </w:r>
      <w:r w:rsidR="00AB7F02" w:rsidRPr="0062318D">
        <w:rPr>
          <w:rFonts w:ascii="Maiandra GD" w:hAnsi="Maiandra GD"/>
        </w:rPr>
        <w:t xml:space="preserve">is associated </w:t>
      </w:r>
      <w:r w:rsidR="00AB7F02" w:rsidRPr="0062318D">
        <w:rPr>
          <w:rFonts w:ascii="Maiandra GD" w:hAnsi="Maiandra GD"/>
          <w:b/>
        </w:rPr>
        <w:t>human rights m</w:t>
      </w:r>
      <w:r w:rsidR="00F840BC" w:rsidRPr="0062318D">
        <w:rPr>
          <w:rFonts w:ascii="Maiandra GD" w:hAnsi="Maiandra GD"/>
          <w:b/>
        </w:rPr>
        <w:t>ovement</w:t>
      </w:r>
      <w:r w:rsidR="00AB7F02" w:rsidRPr="0062318D">
        <w:rPr>
          <w:rFonts w:ascii="Maiandra GD" w:hAnsi="Maiandra GD"/>
          <w:b/>
        </w:rPr>
        <w:t>s</w:t>
      </w:r>
      <w:r w:rsidR="00F840BC" w:rsidRPr="0062318D">
        <w:rPr>
          <w:rFonts w:ascii="Maiandra GD" w:hAnsi="Maiandra GD"/>
        </w:rPr>
        <w:t>. To proclaim a right, such as the right to life, or free speech, or the right to die with dignity and so on, is to invoke a moral rule, to claim that there is a duty to provide, or</w:t>
      </w:r>
      <w:r w:rsidR="00AB7F02" w:rsidRPr="0062318D">
        <w:rPr>
          <w:rFonts w:ascii="Maiandra GD" w:hAnsi="Maiandra GD"/>
        </w:rPr>
        <w:t xml:space="preserve"> at least not to interfere with</w:t>
      </w:r>
      <w:r w:rsidR="00F840BC" w:rsidRPr="0062318D">
        <w:rPr>
          <w:rFonts w:ascii="Maiandra GD" w:hAnsi="Maiandra GD"/>
        </w:rPr>
        <w:t xml:space="preserve"> </w:t>
      </w:r>
      <w:r w:rsidR="00AB7F02" w:rsidRPr="0062318D">
        <w:rPr>
          <w:rFonts w:ascii="Maiandra GD" w:hAnsi="Maiandra GD"/>
        </w:rPr>
        <w:t>such</w:t>
      </w:r>
      <w:r w:rsidR="00F840BC" w:rsidRPr="0062318D">
        <w:rPr>
          <w:rFonts w:ascii="Maiandra GD" w:hAnsi="Maiandra GD"/>
        </w:rPr>
        <w:t xml:space="preserve"> things. </w:t>
      </w:r>
    </w:p>
    <w:p w:rsidR="00156226" w:rsidRDefault="00156226" w:rsidP="00156226">
      <w:pPr>
        <w:ind w:left="1440"/>
        <w:rPr>
          <w:rFonts w:ascii="Maiandra GD" w:hAnsi="Maiandra GD"/>
        </w:rPr>
      </w:pPr>
    </w:p>
    <w:p w:rsidR="00EA3A97" w:rsidRPr="00FC0437" w:rsidRDefault="00F840BC" w:rsidP="00156226">
      <w:pPr>
        <w:ind w:left="1440"/>
        <w:rPr>
          <w:rFonts w:ascii="Maiandra GD" w:hAnsi="Maiandra GD"/>
        </w:rPr>
      </w:pPr>
      <w:r w:rsidRPr="00FC0437">
        <w:rPr>
          <w:rFonts w:ascii="Maiandra GD" w:hAnsi="Maiandra GD"/>
        </w:rPr>
        <w:t xml:space="preserve">Rights language is very strong moral language and is inherently </w:t>
      </w:r>
      <w:r w:rsidR="00156226">
        <w:rPr>
          <w:rFonts w:ascii="Maiandra GD" w:hAnsi="Maiandra GD"/>
        </w:rPr>
        <w:t>at odds with consequential approaches to an issue</w:t>
      </w:r>
      <w:r w:rsidRPr="00FC0437">
        <w:rPr>
          <w:rFonts w:ascii="Maiandra GD" w:hAnsi="Maiandra GD"/>
        </w:rPr>
        <w:t xml:space="preserve">. </w:t>
      </w:r>
      <w:r w:rsidR="00156226">
        <w:rPr>
          <w:rFonts w:ascii="Maiandra GD" w:hAnsi="Maiandra GD"/>
        </w:rPr>
        <w:t xml:space="preserve">By nature, in this </w:t>
      </w:r>
      <w:r w:rsidR="00156226">
        <w:rPr>
          <w:rFonts w:ascii="Maiandra GD" w:hAnsi="Maiandra GD"/>
        </w:rPr>
        <w:lastRenderedPageBreak/>
        <w:t>theory, one must not</w:t>
      </w:r>
      <w:r w:rsidRPr="00FC0437">
        <w:rPr>
          <w:rFonts w:ascii="Maiandra GD" w:hAnsi="Maiandra GD"/>
        </w:rPr>
        <w:t xml:space="preserve"> violate such and such a right, no matter what the consequences.</w:t>
      </w:r>
      <w:r w:rsidR="0010325C" w:rsidRPr="00FC0437">
        <w:rPr>
          <w:rFonts w:ascii="Maiandra GD" w:hAnsi="Maiandra GD"/>
        </w:rPr>
        <w:t xml:space="preserve"> So, for example if a right </w:t>
      </w:r>
      <w:r w:rsidR="00156226">
        <w:rPr>
          <w:rFonts w:ascii="Maiandra GD" w:hAnsi="Maiandra GD"/>
        </w:rPr>
        <w:t xml:space="preserve">to be free from </w:t>
      </w:r>
      <w:r w:rsidR="0010325C" w:rsidRPr="00FC0437">
        <w:rPr>
          <w:rFonts w:ascii="Maiandra GD" w:hAnsi="Maiandra GD"/>
        </w:rPr>
        <w:t xml:space="preserve">slavery is established, but a whole town’s economy may collapse </w:t>
      </w:r>
      <w:r w:rsidR="00156226">
        <w:rPr>
          <w:rFonts w:ascii="Maiandra GD" w:hAnsi="Maiandra GD"/>
        </w:rPr>
        <w:t>due to the abolition of slavery</w:t>
      </w:r>
      <w:r w:rsidR="00AB7F02">
        <w:rPr>
          <w:rFonts w:ascii="Maiandra GD" w:hAnsi="Maiandra GD"/>
        </w:rPr>
        <w:t xml:space="preserve">, one must follow the rule </w:t>
      </w:r>
      <w:r w:rsidR="00156226">
        <w:rPr>
          <w:rFonts w:ascii="Maiandra GD" w:hAnsi="Maiandra GD"/>
        </w:rPr>
        <w:t>despite the potential demise of the town’s fiscal needs.</w:t>
      </w:r>
    </w:p>
    <w:p w:rsidR="00EA3A97" w:rsidRPr="00FC0437" w:rsidRDefault="00EA3A97" w:rsidP="008F005B">
      <w:pPr>
        <w:ind w:left="720"/>
        <w:rPr>
          <w:rFonts w:ascii="Maiandra GD" w:hAnsi="Maiandra GD"/>
        </w:rPr>
      </w:pPr>
    </w:p>
    <w:p w:rsidR="00156226" w:rsidRDefault="00F840BC" w:rsidP="00156226">
      <w:pPr>
        <w:ind w:left="1440"/>
        <w:rPr>
          <w:rFonts w:ascii="Maiandra GD" w:hAnsi="Maiandra GD"/>
        </w:rPr>
      </w:pPr>
      <w:r w:rsidRPr="00FC0437">
        <w:rPr>
          <w:rFonts w:ascii="Maiandra GD" w:hAnsi="Maiandra GD"/>
        </w:rPr>
        <w:t>In Australia</w:t>
      </w:r>
      <w:r w:rsidR="00156226">
        <w:rPr>
          <w:rFonts w:ascii="Maiandra GD" w:hAnsi="Maiandra GD"/>
        </w:rPr>
        <w:t xml:space="preserve"> today</w:t>
      </w:r>
      <w:r w:rsidRPr="00FC0437">
        <w:rPr>
          <w:rFonts w:ascii="Maiandra GD" w:hAnsi="Maiandra GD"/>
        </w:rPr>
        <w:t xml:space="preserve">, powerful </w:t>
      </w:r>
      <w:r w:rsidR="00156226">
        <w:rPr>
          <w:rFonts w:ascii="Maiandra GD" w:hAnsi="Maiandra GD"/>
        </w:rPr>
        <w:t>rights language coexists with an apparent emphasis on utilitarian ethics and a penchant for pragmatism in politics</w:t>
      </w:r>
      <w:r w:rsidRPr="00FC0437">
        <w:rPr>
          <w:rFonts w:ascii="Maiandra GD" w:hAnsi="Maiandra GD"/>
        </w:rPr>
        <w:t xml:space="preserve">, </w:t>
      </w:r>
      <w:r w:rsidR="00156226">
        <w:rPr>
          <w:rFonts w:ascii="Maiandra GD" w:hAnsi="Maiandra GD"/>
        </w:rPr>
        <w:t xml:space="preserve">making it difficult to discern what framework is chosen at any given time by community leaders regarding ethical matters. </w:t>
      </w:r>
    </w:p>
    <w:p w:rsidR="00156226" w:rsidRDefault="00156226" w:rsidP="00156226">
      <w:pPr>
        <w:ind w:left="1440"/>
        <w:rPr>
          <w:rFonts w:ascii="Maiandra GD" w:hAnsi="Maiandra GD"/>
        </w:rPr>
      </w:pPr>
    </w:p>
    <w:p w:rsidR="00156226" w:rsidRDefault="00EA3A97" w:rsidP="00156226">
      <w:pPr>
        <w:ind w:left="1440"/>
        <w:rPr>
          <w:rFonts w:ascii="Maiandra GD" w:hAnsi="Maiandra GD"/>
        </w:rPr>
      </w:pPr>
      <w:r w:rsidRPr="00FC0437">
        <w:rPr>
          <w:rFonts w:ascii="Maiandra GD" w:hAnsi="Maiandra GD"/>
        </w:rPr>
        <w:t xml:space="preserve">With </w:t>
      </w:r>
      <w:r w:rsidR="00156226">
        <w:rPr>
          <w:rFonts w:ascii="Maiandra GD" w:hAnsi="Maiandra GD"/>
        </w:rPr>
        <w:t>the paucity</w:t>
      </w:r>
      <w:r w:rsidRPr="00FC0437">
        <w:rPr>
          <w:rFonts w:ascii="Maiandra GD" w:hAnsi="Maiandra GD"/>
        </w:rPr>
        <w:t xml:space="preserve"> of biblical knowledge and </w:t>
      </w:r>
      <w:r w:rsidR="00156226">
        <w:rPr>
          <w:rFonts w:ascii="Maiandra GD" w:hAnsi="Maiandra GD"/>
        </w:rPr>
        <w:t>a growing</w:t>
      </w:r>
      <w:r w:rsidRPr="00FC0437">
        <w:rPr>
          <w:rFonts w:ascii="Maiandra GD" w:hAnsi="Maiandra GD"/>
        </w:rPr>
        <w:t xml:space="preserve"> </w:t>
      </w:r>
      <w:r w:rsidR="00156226">
        <w:rPr>
          <w:rFonts w:ascii="Maiandra GD" w:hAnsi="Maiandra GD"/>
        </w:rPr>
        <w:t>disassociation with Christianity in our nation,</w:t>
      </w:r>
      <w:r w:rsidRPr="00FC0437">
        <w:rPr>
          <w:rFonts w:ascii="Maiandra GD" w:hAnsi="Maiandra GD"/>
        </w:rPr>
        <w:t xml:space="preserve"> t</w:t>
      </w:r>
      <w:r w:rsidR="00F840BC" w:rsidRPr="00FC0437">
        <w:rPr>
          <w:rFonts w:ascii="Maiandra GD" w:hAnsi="Maiandra GD"/>
        </w:rPr>
        <w:t xml:space="preserve">here are very </w:t>
      </w:r>
      <w:r w:rsidR="00156226">
        <w:rPr>
          <w:rFonts w:ascii="Maiandra GD" w:hAnsi="Maiandra GD"/>
        </w:rPr>
        <w:t xml:space="preserve">few </w:t>
      </w:r>
      <w:r w:rsidR="00F840BC" w:rsidRPr="00FC0437">
        <w:rPr>
          <w:rFonts w:ascii="Maiandra GD" w:hAnsi="Maiandra GD"/>
        </w:rPr>
        <w:t>“general moral prin</w:t>
      </w:r>
      <w:r w:rsidR="0010325C" w:rsidRPr="00FC0437">
        <w:rPr>
          <w:rFonts w:ascii="Maiandra GD" w:hAnsi="Maiandra GD"/>
        </w:rPr>
        <w:t xml:space="preserve">ciples” </w:t>
      </w:r>
      <w:r w:rsidR="00156226">
        <w:rPr>
          <w:rFonts w:ascii="Maiandra GD" w:hAnsi="Maiandra GD"/>
        </w:rPr>
        <w:t>that</w:t>
      </w:r>
      <w:r w:rsidR="0010325C" w:rsidRPr="00FC0437">
        <w:rPr>
          <w:rFonts w:ascii="Maiandra GD" w:hAnsi="Maiandra GD"/>
        </w:rPr>
        <w:t xml:space="preserve"> ethicists agree on. </w:t>
      </w:r>
      <w:r w:rsidR="00156226">
        <w:rPr>
          <w:rFonts w:ascii="Maiandra GD" w:hAnsi="Maiandra GD"/>
        </w:rPr>
        <w:t xml:space="preserve">Some </w:t>
      </w:r>
      <w:r w:rsidR="00F840BC" w:rsidRPr="00FC0437">
        <w:rPr>
          <w:rFonts w:ascii="Maiandra GD" w:hAnsi="Maiandra GD"/>
        </w:rPr>
        <w:t>Western liberal secular societ</w:t>
      </w:r>
      <w:r w:rsidR="00156226">
        <w:rPr>
          <w:rFonts w:ascii="Maiandra GD" w:hAnsi="Maiandra GD"/>
        </w:rPr>
        <w:t xml:space="preserve">ies, have at times been accused of </w:t>
      </w:r>
      <w:r w:rsidR="00156226">
        <w:rPr>
          <w:rFonts w:ascii="Maiandra GD" w:hAnsi="Maiandra GD"/>
          <w:b/>
        </w:rPr>
        <w:t xml:space="preserve">moral bankruptcy </w:t>
      </w:r>
      <w:r w:rsidR="00156226">
        <w:rPr>
          <w:rFonts w:ascii="Maiandra GD" w:hAnsi="Maiandra GD"/>
        </w:rPr>
        <w:t>by those who prefer a “rules” based framework for decisions on ethical matters.</w:t>
      </w:r>
    </w:p>
    <w:p w:rsidR="00156226" w:rsidRDefault="00156226" w:rsidP="00156226">
      <w:pPr>
        <w:ind w:left="1440"/>
        <w:rPr>
          <w:rFonts w:ascii="Maiandra GD" w:hAnsi="Maiandra GD"/>
        </w:rPr>
      </w:pPr>
    </w:p>
    <w:p w:rsidR="00C15A3B" w:rsidRPr="00FC0437" w:rsidRDefault="00156226" w:rsidP="00156226">
      <w:pPr>
        <w:ind w:left="1440"/>
        <w:rPr>
          <w:rFonts w:ascii="Maiandra GD" w:hAnsi="Maiandra GD"/>
        </w:rPr>
      </w:pPr>
      <w:r>
        <w:rPr>
          <w:rFonts w:ascii="Maiandra GD" w:hAnsi="Maiandra GD"/>
        </w:rPr>
        <w:t>Christians consider</w:t>
      </w:r>
      <w:r w:rsidR="00EA3A97" w:rsidRPr="00FC0437">
        <w:rPr>
          <w:rFonts w:ascii="Maiandra GD" w:hAnsi="Maiandra GD"/>
        </w:rPr>
        <w:t xml:space="preserve"> </w:t>
      </w:r>
      <w:r>
        <w:rPr>
          <w:rFonts w:ascii="Maiandra GD" w:hAnsi="Maiandra GD"/>
        </w:rPr>
        <w:t xml:space="preserve">many </w:t>
      </w:r>
      <w:r w:rsidR="00F86611" w:rsidRPr="00FC0437">
        <w:rPr>
          <w:rFonts w:ascii="Maiandra GD" w:hAnsi="Maiandra GD"/>
        </w:rPr>
        <w:t>commands from God</w:t>
      </w:r>
      <w:r>
        <w:rPr>
          <w:rFonts w:ascii="Maiandra GD" w:hAnsi="Maiandra GD"/>
        </w:rPr>
        <w:t xml:space="preserve"> recorded in the Bible</w:t>
      </w:r>
      <w:r w:rsidR="00F86611" w:rsidRPr="00FC0437">
        <w:rPr>
          <w:rFonts w:ascii="Maiandra GD" w:hAnsi="Maiandra GD"/>
        </w:rPr>
        <w:t xml:space="preserve"> </w:t>
      </w:r>
      <w:r>
        <w:rPr>
          <w:rFonts w:ascii="Maiandra GD" w:hAnsi="Maiandra GD"/>
        </w:rPr>
        <w:t>as an</w:t>
      </w:r>
      <w:r w:rsidR="00F86611" w:rsidRPr="00FC0437">
        <w:rPr>
          <w:rFonts w:ascii="Maiandra GD" w:hAnsi="Maiandra GD"/>
        </w:rPr>
        <w:t xml:space="preserve"> important </w:t>
      </w:r>
      <w:r>
        <w:rPr>
          <w:rFonts w:ascii="Maiandra GD" w:hAnsi="Maiandra GD"/>
        </w:rPr>
        <w:t xml:space="preserve">basis for decision-making. The Bible does have </w:t>
      </w:r>
      <w:r w:rsidR="00C15A3B" w:rsidRPr="00FC0437">
        <w:rPr>
          <w:rFonts w:ascii="Maiandra GD" w:hAnsi="Maiandra GD"/>
        </w:rPr>
        <w:t xml:space="preserve">direct commands to </w:t>
      </w:r>
      <w:r>
        <w:rPr>
          <w:rFonts w:ascii="Maiandra GD" w:hAnsi="Maiandra GD"/>
        </w:rPr>
        <w:t>relating to universal ethical issues such as sanctity of life, faithfulness in marriage and more</w:t>
      </w:r>
      <w:r w:rsidR="00C15A3B" w:rsidRPr="00FC0437">
        <w:rPr>
          <w:rFonts w:ascii="Maiandra GD" w:hAnsi="Maiandra GD"/>
        </w:rPr>
        <w:t xml:space="preserve"> (e.g. </w:t>
      </w:r>
      <w:r w:rsidR="00AB7F02">
        <w:rPr>
          <w:rFonts w:ascii="Maiandra GD" w:hAnsi="Maiandra GD"/>
        </w:rPr>
        <w:t xml:space="preserve">read the commandments listed in </w:t>
      </w:r>
      <w:r w:rsidR="0063063A">
        <w:rPr>
          <w:rFonts w:ascii="Maiandra GD" w:hAnsi="Maiandra GD"/>
        </w:rPr>
        <w:t>Exodus 20). Many</w:t>
      </w:r>
      <w:r w:rsidR="00C15A3B" w:rsidRPr="00FC0437">
        <w:rPr>
          <w:rFonts w:ascii="Maiandra GD" w:hAnsi="Maiandra GD"/>
        </w:rPr>
        <w:t xml:space="preserve"> actions </w:t>
      </w:r>
      <w:r w:rsidR="0063063A">
        <w:rPr>
          <w:rFonts w:ascii="Maiandra GD" w:hAnsi="Maiandra GD"/>
        </w:rPr>
        <w:t>are considered</w:t>
      </w:r>
      <w:r w:rsidR="00C15A3B" w:rsidRPr="00FC0437">
        <w:rPr>
          <w:rFonts w:ascii="Maiandra GD" w:hAnsi="Maiandra GD"/>
        </w:rPr>
        <w:t xml:space="preserve"> intrinsically right or wrong by virtue of their </w:t>
      </w:r>
      <w:r w:rsidR="00C15A3B" w:rsidRPr="00AB7F02">
        <w:rPr>
          <w:rFonts w:ascii="Maiandra GD" w:hAnsi="Maiandra GD"/>
          <w:b/>
        </w:rPr>
        <w:t>har</w:t>
      </w:r>
      <w:r w:rsidR="00C15A3B" w:rsidRPr="00FC0437">
        <w:rPr>
          <w:rFonts w:ascii="Maiandra GD" w:hAnsi="Maiandra GD"/>
          <w:b/>
        </w:rPr>
        <w:t xml:space="preserve">mony or disharmony with the realities of the world as God has made it and intends </w:t>
      </w:r>
      <w:r w:rsidR="00AB7F02">
        <w:rPr>
          <w:rFonts w:ascii="Maiandra GD" w:hAnsi="Maiandra GD"/>
          <w:b/>
        </w:rPr>
        <w:t xml:space="preserve">for </w:t>
      </w:r>
      <w:r w:rsidR="00C15A3B" w:rsidRPr="00FC0437">
        <w:rPr>
          <w:rFonts w:ascii="Maiandra GD" w:hAnsi="Maiandra GD"/>
          <w:b/>
        </w:rPr>
        <w:t>it</w:t>
      </w:r>
      <w:r w:rsidR="00AB7F02">
        <w:rPr>
          <w:rFonts w:ascii="Maiandra GD" w:hAnsi="Maiandra GD"/>
          <w:b/>
        </w:rPr>
        <w:t xml:space="preserve"> to be</w:t>
      </w:r>
      <w:r w:rsidR="00C15A3B" w:rsidRPr="00FC0437">
        <w:rPr>
          <w:rFonts w:ascii="Maiandra GD" w:hAnsi="Maiandra GD"/>
        </w:rPr>
        <w:t>. For exampl</w:t>
      </w:r>
      <w:r w:rsidR="0010325C" w:rsidRPr="00FC0437">
        <w:rPr>
          <w:rFonts w:ascii="Maiandra GD" w:hAnsi="Maiandra GD"/>
        </w:rPr>
        <w:t xml:space="preserve">e, some Christians believe the </w:t>
      </w:r>
      <w:r w:rsidR="00C15A3B" w:rsidRPr="00FC0437">
        <w:rPr>
          <w:rFonts w:ascii="Maiandra GD" w:hAnsi="Maiandra GD"/>
        </w:rPr>
        <w:t>current environmental crises could have been avoided if people lived more simple and eco-friendly lives as a sign of trust in God’s providence.</w:t>
      </w:r>
    </w:p>
    <w:p w:rsidR="0063063A" w:rsidRDefault="0063063A" w:rsidP="0063063A">
      <w:pPr>
        <w:ind w:left="1440"/>
        <w:rPr>
          <w:rFonts w:ascii="Maiandra GD" w:hAnsi="Maiandra GD"/>
        </w:rPr>
      </w:pPr>
    </w:p>
    <w:p w:rsidR="0063063A" w:rsidRDefault="007A4EEF" w:rsidP="0063063A">
      <w:pPr>
        <w:ind w:left="1440"/>
        <w:rPr>
          <w:rFonts w:ascii="Maiandra GD" w:hAnsi="Maiandra GD"/>
        </w:rPr>
      </w:pPr>
      <w:r w:rsidRPr="00FC0437">
        <w:rPr>
          <w:rFonts w:ascii="Maiandra GD" w:hAnsi="Maiandra GD"/>
        </w:rPr>
        <w:t>Christian</w:t>
      </w:r>
      <w:r w:rsidR="0063063A">
        <w:rPr>
          <w:rFonts w:ascii="Maiandra GD" w:hAnsi="Maiandra GD"/>
        </w:rPr>
        <w:t xml:space="preserve">s are often encouraged to make ethical decisions by considering </w:t>
      </w:r>
      <w:r w:rsidR="00AD39FF">
        <w:rPr>
          <w:rFonts w:ascii="Maiandra GD" w:hAnsi="Maiandra GD"/>
          <w:b/>
        </w:rPr>
        <w:t xml:space="preserve">decrees and preferences </w:t>
      </w:r>
      <w:r w:rsidR="0063063A">
        <w:rPr>
          <w:rFonts w:ascii="Maiandra GD" w:hAnsi="Maiandra GD"/>
        </w:rPr>
        <w:t>as set out by Scripture.</w:t>
      </w:r>
      <w:r w:rsidRPr="00FC0437">
        <w:rPr>
          <w:rFonts w:ascii="Maiandra GD" w:hAnsi="Maiandra GD"/>
        </w:rPr>
        <w:t xml:space="preserve"> No assessment of consequences is sufficient without </w:t>
      </w:r>
      <w:r w:rsidR="0063063A">
        <w:rPr>
          <w:rFonts w:ascii="Maiandra GD" w:hAnsi="Maiandra GD"/>
        </w:rPr>
        <w:t>checking the impact one’s decision might make to</w:t>
      </w:r>
      <w:r w:rsidRPr="00FC0437">
        <w:rPr>
          <w:rFonts w:ascii="Maiandra GD" w:hAnsi="Maiandra GD"/>
        </w:rPr>
        <w:t xml:space="preserve"> God’s </w:t>
      </w:r>
      <w:r w:rsidR="0063063A">
        <w:rPr>
          <w:rFonts w:ascii="Maiandra GD" w:hAnsi="Maiandra GD"/>
        </w:rPr>
        <w:t>“laws”, irrespective of whether the consequences of a decision will be costly to them or others.</w:t>
      </w:r>
      <w:r w:rsidRPr="00FC0437">
        <w:rPr>
          <w:rFonts w:ascii="Maiandra GD" w:hAnsi="Maiandra GD"/>
        </w:rPr>
        <w:t xml:space="preserve"> However, </w:t>
      </w:r>
      <w:r w:rsidR="0063063A">
        <w:rPr>
          <w:rFonts w:ascii="Maiandra GD" w:hAnsi="Maiandra GD"/>
        </w:rPr>
        <w:t>Christians are usually assured that by</w:t>
      </w:r>
      <w:r w:rsidR="00C15A3B" w:rsidRPr="00FC0437">
        <w:rPr>
          <w:rFonts w:ascii="Maiandra GD" w:hAnsi="Maiandra GD"/>
        </w:rPr>
        <w:t xml:space="preserve"> faith they</w:t>
      </w:r>
      <w:r w:rsidRPr="00FC0437">
        <w:rPr>
          <w:rFonts w:ascii="Maiandra GD" w:hAnsi="Maiandra GD"/>
        </w:rPr>
        <w:t xml:space="preserve"> are </w:t>
      </w:r>
      <w:r w:rsidR="0063063A">
        <w:rPr>
          <w:rFonts w:ascii="Maiandra GD" w:hAnsi="Maiandra GD"/>
        </w:rPr>
        <w:t>guaranteed</w:t>
      </w:r>
      <w:r w:rsidRPr="00FC0437">
        <w:rPr>
          <w:rFonts w:ascii="Maiandra GD" w:hAnsi="Maiandra GD"/>
        </w:rPr>
        <w:t xml:space="preserve"> far better </w:t>
      </w:r>
      <w:r w:rsidR="0063063A">
        <w:rPr>
          <w:rFonts w:ascii="Maiandra GD" w:hAnsi="Maiandra GD"/>
        </w:rPr>
        <w:t xml:space="preserve">outcomes in an eternal sense </w:t>
      </w:r>
      <w:r w:rsidRPr="00FC0437">
        <w:rPr>
          <w:rFonts w:ascii="Maiandra GD" w:hAnsi="Maiandra GD"/>
        </w:rPr>
        <w:t xml:space="preserve">(e.g. consider </w:t>
      </w:r>
      <w:r w:rsidR="00AD39FF">
        <w:rPr>
          <w:rFonts w:ascii="Maiandra GD" w:hAnsi="Maiandra GD"/>
        </w:rPr>
        <w:t>the martyr Stephen</w:t>
      </w:r>
      <w:r w:rsidR="0063063A">
        <w:rPr>
          <w:rFonts w:ascii="Maiandra GD" w:hAnsi="Maiandra GD"/>
        </w:rPr>
        <w:t xml:space="preserve"> in Acts chapter 7</w:t>
      </w:r>
      <w:r w:rsidR="00AD39FF">
        <w:rPr>
          <w:rFonts w:ascii="Maiandra GD" w:hAnsi="Maiandra GD"/>
        </w:rPr>
        <w:t xml:space="preserve"> who spoke out about God’s plans in public </w:t>
      </w:r>
      <w:r w:rsidRPr="00FC0437">
        <w:rPr>
          <w:rFonts w:ascii="Maiandra GD" w:hAnsi="Maiandra GD"/>
        </w:rPr>
        <w:t>despite the</w:t>
      </w:r>
      <w:r w:rsidR="0063063A">
        <w:rPr>
          <w:rFonts w:ascii="Maiandra GD" w:hAnsi="Maiandra GD"/>
        </w:rPr>
        <w:t xml:space="preserve"> personal, temporal</w:t>
      </w:r>
      <w:r w:rsidRPr="00FC0437">
        <w:rPr>
          <w:rFonts w:ascii="Maiandra GD" w:hAnsi="Maiandra GD"/>
        </w:rPr>
        <w:t xml:space="preserve"> consequences</w:t>
      </w:r>
      <w:r w:rsidR="0063063A">
        <w:rPr>
          <w:rFonts w:ascii="Maiandra GD" w:hAnsi="Maiandra GD"/>
        </w:rPr>
        <w:t xml:space="preserve"> he faced</w:t>
      </w:r>
      <w:r w:rsidRPr="00FC0437">
        <w:rPr>
          <w:rFonts w:ascii="Maiandra GD" w:hAnsi="Maiandra GD"/>
        </w:rPr>
        <w:t>).</w:t>
      </w:r>
      <w:r w:rsidR="00C15A3B" w:rsidRPr="00FC0437">
        <w:rPr>
          <w:rFonts w:ascii="Maiandra GD" w:hAnsi="Maiandra GD"/>
        </w:rPr>
        <w:tab/>
      </w:r>
      <w:r w:rsidR="00C15A3B" w:rsidRPr="00FC0437">
        <w:rPr>
          <w:rFonts w:ascii="Maiandra GD" w:hAnsi="Maiandra GD"/>
        </w:rPr>
        <w:tab/>
      </w:r>
      <w:r w:rsidR="00C15A3B" w:rsidRPr="00FC0437">
        <w:rPr>
          <w:rFonts w:ascii="Maiandra GD" w:hAnsi="Maiandra GD"/>
        </w:rPr>
        <w:tab/>
      </w:r>
      <w:r w:rsidR="00C15A3B" w:rsidRPr="00FC0437">
        <w:rPr>
          <w:rFonts w:ascii="Maiandra GD" w:hAnsi="Maiandra GD"/>
        </w:rPr>
        <w:tab/>
      </w:r>
      <w:r w:rsidR="00C15A3B" w:rsidRPr="00FC0437">
        <w:rPr>
          <w:rFonts w:ascii="Maiandra GD" w:hAnsi="Maiandra GD"/>
        </w:rPr>
        <w:tab/>
      </w:r>
      <w:r w:rsidR="00C15A3B" w:rsidRPr="00FC0437">
        <w:rPr>
          <w:rFonts w:ascii="Maiandra GD" w:hAnsi="Maiandra GD"/>
        </w:rPr>
        <w:tab/>
      </w:r>
      <w:r w:rsidR="00C15A3B" w:rsidRPr="00FC0437">
        <w:rPr>
          <w:rFonts w:ascii="Maiandra GD" w:hAnsi="Maiandra GD"/>
        </w:rPr>
        <w:tab/>
      </w:r>
      <w:r w:rsidR="00C15A3B" w:rsidRPr="00FC0437">
        <w:rPr>
          <w:rFonts w:ascii="Maiandra GD" w:hAnsi="Maiandra GD"/>
        </w:rPr>
        <w:tab/>
      </w:r>
      <w:r w:rsidR="00C15A3B" w:rsidRPr="00FC0437">
        <w:rPr>
          <w:rFonts w:ascii="Maiandra GD" w:hAnsi="Maiandra GD"/>
        </w:rPr>
        <w:tab/>
      </w:r>
    </w:p>
    <w:p w:rsidR="005D2D94" w:rsidRDefault="0063063A" w:rsidP="005D2D94">
      <w:pPr>
        <w:ind w:left="1440"/>
        <w:rPr>
          <w:rFonts w:ascii="Maiandra GD" w:hAnsi="Maiandra GD"/>
        </w:rPr>
      </w:pPr>
      <w:r>
        <w:rPr>
          <w:rFonts w:ascii="Maiandra GD" w:hAnsi="Maiandra GD"/>
        </w:rPr>
        <w:t xml:space="preserve">The Bible seems to have a predilection for </w:t>
      </w:r>
      <w:r w:rsidR="007A4EEF" w:rsidRPr="00FC0437">
        <w:rPr>
          <w:rFonts w:ascii="Maiandra GD" w:hAnsi="Maiandra GD"/>
        </w:rPr>
        <w:t xml:space="preserve">God-centred wisdom </w:t>
      </w:r>
      <w:r>
        <w:rPr>
          <w:rFonts w:ascii="Maiandra GD" w:hAnsi="Maiandra GD"/>
        </w:rPr>
        <w:t>and exposes the folly of</w:t>
      </w:r>
      <w:r w:rsidR="00C15A3B" w:rsidRPr="00FC0437">
        <w:rPr>
          <w:rFonts w:ascii="Maiandra GD" w:hAnsi="Maiandra GD"/>
        </w:rPr>
        <w:t xml:space="preserve"> </w:t>
      </w:r>
      <w:r w:rsidR="007A4EEF" w:rsidRPr="00FC0437">
        <w:rPr>
          <w:rFonts w:ascii="Maiandra GD" w:hAnsi="Maiandra GD"/>
        </w:rPr>
        <w:t xml:space="preserve">self-centred wisdom. For example, in Romans, the Apostle Paul argues that </w:t>
      </w:r>
      <w:r w:rsidR="005D2D94">
        <w:rPr>
          <w:rFonts w:ascii="Maiandra GD" w:hAnsi="Maiandra GD"/>
        </w:rPr>
        <w:t>all humans identify with Adam (Genesis 1-3) and are affected by sin. Therefore, he claims, h</w:t>
      </w:r>
      <w:r w:rsidR="00AD39FF">
        <w:rPr>
          <w:rFonts w:ascii="Maiandra GD" w:hAnsi="Maiandra GD"/>
        </w:rPr>
        <w:t>uman sinfulness means</w:t>
      </w:r>
      <w:r w:rsidR="007A4EEF" w:rsidRPr="00FC0437">
        <w:rPr>
          <w:rFonts w:ascii="Maiandra GD" w:hAnsi="Maiandra GD"/>
        </w:rPr>
        <w:t xml:space="preserve">, among other things, that people cannot always know and </w:t>
      </w:r>
      <w:r w:rsidR="007A4EEF" w:rsidRPr="00FC0437">
        <w:rPr>
          <w:rFonts w:ascii="Maiandra GD" w:hAnsi="Maiandra GD"/>
        </w:rPr>
        <w:lastRenderedPageBreak/>
        <w:t xml:space="preserve">do what is right (Rom. 3:10–11; 5:17–19). By nature people are slaves to sin (Rom. 6:17–20). Part of the problem is that the mind has become distorted. It is blinded by the “god of this age” (II Cor. 4:4) and warped by one’s own sinful </w:t>
      </w:r>
      <w:r w:rsidR="005D2D94">
        <w:rPr>
          <w:rFonts w:ascii="Maiandra GD" w:hAnsi="Maiandra GD"/>
        </w:rPr>
        <w:t>desires</w:t>
      </w:r>
      <w:r w:rsidR="007A4EEF" w:rsidRPr="00FC0437">
        <w:rPr>
          <w:rFonts w:ascii="Maiandra GD" w:hAnsi="Maiandra GD"/>
        </w:rPr>
        <w:t xml:space="preserve"> (Rom. 8:5–8). The mind is said to be depraved and actually prone to approve “what ought not to be done” (Rom. 1:28). It needs not merely a one-time regeneration but a continual renewing </w:t>
      </w:r>
      <w:r w:rsidR="005D2D94">
        <w:rPr>
          <w:rFonts w:ascii="Maiandra GD" w:hAnsi="Maiandra GD"/>
        </w:rPr>
        <w:t>transformation</w:t>
      </w:r>
      <w:r w:rsidR="007A4EEF" w:rsidRPr="00FC0437">
        <w:rPr>
          <w:rFonts w:ascii="Maiandra GD" w:hAnsi="Maiandra GD"/>
        </w:rPr>
        <w:t xml:space="preserve"> (Rom. 12:2). </w:t>
      </w:r>
      <w:r w:rsidR="005D2D94">
        <w:rPr>
          <w:rFonts w:ascii="Maiandra GD" w:hAnsi="Maiandra GD"/>
        </w:rPr>
        <w:t>An</w:t>
      </w:r>
      <w:r w:rsidR="007A4EEF" w:rsidRPr="00FC0437">
        <w:rPr>
          <w:rFonts w:ascii="Maiandra GD" w:hAnsi="Maiandra GD"/>
        </w:rPr>
        <w:t xml:space="preserve"> Old Testament </w:t>
      </w:r>
      <w:r w:rsidR="005D2D94">
        <w:rPr>
          <w:rFonts w:ascii="Maiandra GD" w:hAnsi="Maiandra GD"/>
        </w:rPr>
        <w:t>proverb is foundational</w:t>
      </w:r>
      <w:r w:rsidR="007A4EEF" w:rsidRPr="00FC0437">
        <w:rPr>
          <w:rFonts w:ascii="Maiandra GD" w:hAnsi="Maiandra GD"/>
        </w:rPr>
        <w:t xml:space="preserve"> Proverbs 3:5-6.</w:t>
      </w:r>
    </w:p>
    <w:p w:rsidR="005D2D94" w:rsidRDefault="005D2D94" w:rsidP="005D2D94">
      <w:pPr>
        <w:ind w:left="1440"/>
        <w:rPr>
          <w:rFonts w:ascii="Maiandra GD" w:hAnsi="Maiandra GD"/>
        </w:rPr>
      </w:pPr>
    </w:p>
    <w:p w:rsidR="008E5BA7" w:rsidRDefault="008E5BA7" w:rsidP="005D2D94">
      <w:pPr>
        <w:ind w:left="1440"/>
        <w:rPr>
          <w:rFonts w:ascii="Maiandra GD" w:hAnsi="Maiandra GD"/>
        </w:rPr>
      </w:pPr>
      <w:r w:rsidRPr="00FC0437">
        <w:rPr>
          <w:rFonts w:ascii="Maiandra GD" w:hAnsi="Maiandra GD"/>
        </w:rPr>
        <w:t xml:space="preserve">So this is the second </w:t>
      </w:r>
      <w:r w:rsidR="00752E4F">
        <w:rPr>
          <w:rFonts w:ascii="Maiandra GD" w:hAnsi="Maiandra GD"/>
        </w:rPr>
        <w:t>“</w:t>
      </w:r>
      <w:r w:rsidRPr="00FC0437">
        <w:rPr>
          <w:rFonts w:ascii="Maiandra GD" w:hAnsi="Maiandra GD"/>
        </w:rPr>
        <w:t>C</w:t>
      </w:r>
      <w:r w:rsidR="00752E4F">
        <w:rPr>
          <w:rFonts w:ascii="Maiandra GD" w:hAnsi="Maiandra GD"/>
        </w:rPr>
        <w:t>”</w:t>
      </w:r>
      <w:r w:rsidRPr="00FC0437">
        <w:rPr>
          <w:rFonts w:ascii="Maiandra GD" w:hAnsi="Maiandra GD"/>
        </w:rPr>
        <w:t xml:space="preserve"> in our </w:t>
      </w:r>
      <w:r w:rsidR="00752E4F">
        <w:rPr>
          <w:rFonts w:ascii="Maiandra GD" w:hAnsi="Maiandra GD"/>
        </w:rPr>
        <w:t xml:space="preserve">framework for making ethical choices </w:t>
      </w:r>
      <w:r w:rsidR="000008A9">
        <w:rPr>
          <w:rFonts w:ascii="Maiandra GD" w:hAnsi="Maiandra GD"/>
        </w:rPr>
        <w:t>is</w:t>
      </w:r>
      <w:r w:rsidRPr="00FC0437">
        <w:rPr>
          <w:rFonts w:ascii="Maiandra GD" w:hAnsi="Maiandra GD"/>
        </w:rPr>
        <w:t xml:space="preserve"> </w:t>
      </w:r>
      <w:r w:rsidRPr="00FC0437">
        <w:rPr>
          <w:rFonts w:ascii="Maiandra GD" w:hAnsi="Maiandra GD"/>
          <w:b/>
        </w:rPr>
        <w:t>Commands</w:t>
      </w:r>
      <w:r w:rsidR="00752E4F">
        <w:rPr>
          <w:rFonts w:ascii="Maiandra GD" w:hAnsi="Maiandra GD"/>
          <w:b/>
        </w:rPr>
        <w:t xml:space="preserve">. </w:t>
      </w:r>
      <w:r w:rsidR="00752E4F">
        <w:rPr>
          <w:rFonts w:ascii="Maiandra GD" w:hAnsi="Maiandra GD"/>
        </w:rPr>
        <w:t xml:space="preserve">Another way to think of this element of our decision-making framework is </w:t>
      </w:r>
      <w:r w:rsidR="00752E4F">
        <w:rPr>
          <w:rFonts w:ascii="Maiandra GD" w:hAnsi="Maiandra GD"/>
          <w:b/>
        </w:rPr>
        <w:t xml:space="preserve">rights </w:t>
      </w:r>
      <w:r w:rsidR="00752E4F">
        <w:rPr>
          <w:rFonts w:ascii="Maiandra GD" w:hAnsi="Maiandra GD"/>
        </w:rPr>
        <w:t xml:space="preserve">or </w:t>
      </w:r>
      <w:r w:rsidR="00752E4F" w:rsidRPr="00807284">
        <w:rPr>
          <w:rFonts w:ascii="Maiandra GD" w:hAnsi="Maiandra GD"/>
          <w:b/>
        </w:rPr>
        <w:t>rules</w:t>
      </w:r>
      <w:r w:rsidR="00752E4F">
        <w:rPr>
          <w:rFonts w:ascii="Maiandra GD" w:hAnsi="Maiandra GD"/>
        </w:rPr>
        <w:t xml:space="preserve"> that </w:t>
      </w:r>
      <w:r w:rsidR="00807284">
        <w:rPr>
          <w:rFonts w:ascii="Maiandra GD" w:hAnsi="Maiandra GD"/>
        </w:rPr>
        <w:t>may govern, or greatly influence our choices.</w:t>
      </w:r>
    </w:p>
    <w:p w:rsidR="005D2D94" w:rsidRPr="00FC0437" w:rsidRDefault="005D2D94" w:rsidP="005D2D94">
      <w:pPr>
        <w:ind w:left="1440"/>
        <w:rPr>
          <w:rFonts w:ascii="Maiandra GD" w:hAnsi="Maiandra GD"/>
        </w:rPr>
      </w:pPr>
    </w:p>
    <w:p w:rsidR="00F840BC" w:rsidRPr="00FC0437" w:rsidRDefault="00807284" w:rsidP="00F840BC">
      <w:pPr>
        <w:rPr>
          <w:rFonts w:ascii="Maiandra GD" w:hAnsi="Maiandra GD"/>
          <w:b/>
          <w:bCs/>
        </w:rPr>
      </w:pPr>
      <w:r>
        <w:rPr>
          <w:rFonts w:ascii="Maiandra GD" w:hAnsi="Maiandra GD"/>
          <w:b/>
        </w:rPr>
        <w:t>3.  Character Ethics,</w:t>
      </w:r>
      <w:r w:rsidR="00AD39FF">
        <w:rPr>
          <w:rFonts w:ascii="Maiandra GD" w:hAnsi="Maiandra GD"/>
          <w:b/>
        </w:rPr>
        <w:t xml:space="preserve"> </w:t>
      </w:r>
      <w:r w:rsidR="00AD39FF" w:rsidRPr="00807284">
        <w:rPr>
          <w:rFonts w:ascii="Maiandra GD" w:hAnsi="Maiandra GD"/>
        </w:rPr>
        <w:t xml:space="preserve">or </w:t>
      </w:r>
      <w:r>
        <w:rPr>
          <w:rFonts w:ascii="Maiandra GD" w:hAnsi="Maiandra GD"/>
        </w:rPr>
        <w:t xml:space="preserve">sometimes called </w:t>
      </w:r>
      <w:r w:rsidR="00AD39FF" w:rsidRPr="00807284">
        <w:rPr>
          <w:rFonts w:ascii="Maiandra GD" w:hAnsi="Maiandra GD"/>
        </w:rPr>
        <w:t>Virtue</w:t>
      </w:r>
      <w:r w:rsidR="00AD39FF">
        <w:rPr>
          <w:rFonts w:ascii="Maiandra GD" w:hAnsi="Maiandra GD"/>
          <w:b/>
        </w:rPr>
        <w:t xml:space="preserve"> </w:t>
      </w:r>
      <w:r w:rsidR="00AD39FF" w:rsidRPr="00807284">
        <w:rPr>
          <w:rFonts w:ascii="Maiandra GD" w:hAnsi="Maiandra GD"/>
        </w:rPr>
        <w:t>Ethics</w:t>
      </w:r>
      <w:r>
        <w:rPr>
          <w:rFonts w:ascii="Maiandra GD" w:hAnsi="Maiandra GD"/>
        </w:rPr>
        <w:t>,</w:t>
      </w:r>
      <w:r w:rsidR="00AD39FF">
        <w:rPr>
          <w:rFonts w:ascii="Maiandra GD" w:hAnsi="Maiandra GD"/>
          <w:b/>
        </w:rPr>
        <w:t xml:space="preserve"> </w:t>
      </w:r>
      <w:r w:rsidR="00AD39FF">
        <w:rPr>
          <w:rFonts w:ascii="Maiandra GD" w:hAnsi="Maiandra GD"/>
        </w:rPr>
        <w:t>is</w:t>
      </w:r>
      <w:r w:rsidR="00F840BC" w:rsidRPr="00FC0437">
        <w:rPr>
          <w:rFonts w:ascii="Maiandra GD" w:hAnsi="Maiandra GD"/>
        </w:rPr>
        <w:t xml:space="preserve"> </w:t>
      </w:r>
      <w:r>
        <w:rPr>
          <w:rFonts w:ascii="Maiandra GD" w:hAnsi="Maiandra GD"/>
        </w:rPr>
        <w:t>another</w:t>
      </w:r>
      <w:r w:rsidR="00F840BC" w:rsidRPr="00FC0437">
        <w:rPr>
          <w:rFonts w:ascii="Maiandra GD" w:hAnsi="Maiandra GD"/>
        </w:rPr>
        <w:t xml:space="preserve"> non-c</w:t>
      </w:r>
      <w:r w:rsidR="00C15A3B" w:rsidRPr="00FC0437">
        <w:rPr>
          <w:rFonts w:ascii="Maiandra GD" w:hAnsi="Maiandra GD"/>
        </w:rPr>
        <w:t xml:space="preserve">onsequentialist ethical theory </w:t>
      </w:r>
      <w:r w:rsidR="00AD39FF">
        <w:rPr>
          <w:rFonts w:ascii="Maiandra GD" w:hAnsi="Maiandra GD"/>
        </w:rPr>
        <w:t>that</w:t>
      </w:r>
      <w:r w:rsidR="00F840BC" w:rsidRPr="00FC0437">
        <w:rPr>
          <w:rFonts w:ascii="Maiandra GD" w:hAnsi="Maiandra GD"/>
        </w:rPr>
        <w:t xml:space="preserve"> </w:t>
      </w:r>
      <w:r w:rsidR="00C15A3B" w:rsidRPr="00FC0437">
        <w:rPr>
          <w:rFonts w:ascii="Maiandra GD" w:hAnsi="Maiandra GD"/>
        </w:rPr>
        <w:t>deserves consideration</w:t>
      </w:r>
      <w:r>
        <w:rPr>
          <w:rFonts w:ascii="Maiandra GD" w:hAnsi="Maiandra GD"/>
        </w:rPr>
        <w:t xml:space="preserve"> for a robust framework for making ethical decisions</w:t>
      </w:r>
      <w:r w:rsidR="00F840BC" w:rsidRPr="00FC0437">
        <w:rPr>
          <w:rFonts w:ascii="Maiandra GD" w:hAnsi="Maiandra GD"/>
        </w:rPr>
        <w:t xml:space="preserve">. </w:t>
      </w:r>
      <w:r w:rsidR="00F840BC" w:rsidRPr="00FC0437">
        <w:rPr>
          <w:rFonts w:ascii="Maiandra GD" w:hAnsi="Maiandra GD"/>
          <w:b/>
        </w:rPr>
        <w:t>Virtue</w:t>
      </w:r>
      <w:r w:rsidR="00AD39FF">
        <w:rPr>
          <w:rFonts w:ascii="Maiandra GD" w:hAnsi="Maiandra GD"/>
        </w:rPr>
        <w:t xml:space="preserve"> theory says that:</w:t>
      </w:r>
      <w:r w:rsidR="008E5BA7" w:rsidRPr="00FC0437">
        <w:rPr>
          <w:rFonts w:ascii="Maiandra GD" w:hAnsi="Maiandra GD"/>
          <w:b/>
          <w:bCs/>
        </w:rPr>
        <w:t xml:space="preserve"> </w:t>
      </w:r>
      <w:r>
        <w:rPr>
          <w:rFonts w:ascii="Maiandra GD" w:hAnsi="Maiandra GD"/>
          <w:b/>
          <w:bCs/>
        </w:rPr>
        <w:t>a</w:t>
      </w:r>
      <w:r w:rsidR="00F840BC" w:rsidRPr="00FC0437">
        <w:rPr>
          <w:rFonts w:ascii="Maiandra GD" w:hAnsi="Maiandra GD"/>
          <w:b/>
          <w:bCs/>
        </w:rPr>
        <w:t>n a</w:t>
      </w:r>
      <w:r>
        <w:rPr>
          <w:rFonts w:ascii="Maiandra GD" w:hAnsi="Maiandra GD"/>
          <w:b/>
          <w:bCs/>
        </w:rPr>
        <w:t xml:space="preserve">ction is right if it is what a person </w:t>
      </w:r>
      <w:r w:rsidR="00F840BC" w:rsidRPr="00FC0437">
        <w:rPr>
          <w:rFonts w:ascii="Maiandra GD" w:hAnsi="Maiandra GD"/>
          <w:b/>
          <w:bCs/>
        </w:rPr>
        <w:t xml:space="preserve">with a virtuous character would do in the circumstances. </w:t>
      </w:r>
    </w:p>
    <w:p w:rsidR="008E5BA7" w:rsidRPr="00FC0437" w:rsidRDefault="008E5BA7" w:rsidP="00F840BC">
      <w:pPr>
        <w:rPr>
          <w:rFonts w:ascii="Maiandra GD" w:hAnsi="Maiandra GD"/>
        </w:rPr>
      </w:pPr>
    </w:p>
    <w:p w:rsidR="008E5532" w:rsidRDefault="00F840BC" w:rsidP="003E1F12">
      <w:pPr>
        <w:ind w:left="720"/>
        <w:rPr>
          <w:rFonts w:ascii="Maiandra GD" w:hAnsi="Maiandra GD"/>
        </w:rPr>
      </w:pPr>
      <w:r w:rsidRPr="008E5532">
        <w:rPr>
          <w:rFonts w:ascii="Maiandra GD" w:hAnsi="Maiandra GD"/>
          <w:b/>
        </w:rPr>
        <w:t>Virtue theory</w:t>
      </w:r>
      <w:r w:rsidRPr="00FC0437">
        <w:rPr>
          <w:rFonts w:ascii="Maiandra GD" w:hAnsi="Maiandra GD"/>
        </w:rPr>
        <w:t xml:space="preserve"> was </w:t>
      </w:r>
      <w:r w:rsidR="00AD39FF">
        <w:rPr>
          <w:rFonts w:ascii="Maiandra GD" w:hAnsi="Maiandra GD"/>
        </w:rPr>
        <w:t>a</w:t>
      </w:r>
      <w:r w:rsidRPr="00FC0437">
        <w:rPr>
          <w:rFonts w:ascii="Maiandra GD" w:hAnsi="Maiandra GD"/>
        </w:rPr>
        <w:t xml:space="preserve"> </w:t>
      </w:r>
      <w:r w:rsidR="00AD39FF">
        <w:rPr>
          <w:rFonts w:ascii="Maiandra GD" w:hAnsi="Maiandra GD"/>
        </w:rPr>
        <w:t>prominent</w:t>
      </w:r>
      <w:r w:rsidRPr="00FC0437">
        <w:rPr>
          <w:rFonts w:ascii="Maiandra GD" w:hAnsi="Maiandra GD"/>
        </w:rPr>
        <w:t xml:space="preserve"> way of doing et</w:t>
      </w:r>
      <w:r w:rsidR="00AD39FF">
        <w:rPr>
          <w:rFonts w:ascii="Maiandra GD" w:hAnsi="Maiandra GD"/>
        </w:rPr>
        <w:t>hics in the classical Greek era</w:t>
      </w:r>
      <w:r w:rsidRPr="00FC0437">
        <w:rPr>
          <w:rFonts w:ascii="Maiandra GD" w:hAnsi="Maiandra GD"/>
        </w:rPr>
        <w:t xml:space="preserve"> and </w:t>
      </w:r>
      <w:r w:rsidR="00807284">
        <w:rPr>
          <w:rFonts w:ascii="Maiandra GD" w:hAnsi="Maiandra GD"/>
        </w:rPr>
        <w:t>during</w:t>
      </w:r>
      <w:r w:rsidRPr="00FC0437">
        <w:rPr>
          <w:rFonts w:ascii="Maiandra GD" w:hAnsi="Maiandra GD"/>
        </w:rPr>
        <w:t xml:space="preserve"> the medieval </w:t>
      </w:r>
      <w:r w:rsidR="00807284">
        <w:rPr>
          <w:rFonts w:ascii="Maiandra GD" w:hAnsi="Maiandra GD"/>
        </w:rPr>
        <w:t>era</w:t>
      </w:r>
      <w:r w:rsidRPr="00FC0437">
        <w:rPr>
          <w:rFonts w:ascii="Maiandra GD" w:hAnsi="Maiandra GD"/>
        </w:rPr>
        <w:t xml:space="preserve"> </w:t>
      </w:r>
      <w:r w:rsidR="00807284">
        <w:rPr>
          <w:rFonts w:ascii="Maiandra GD" w:hAnsi="Maiandra GD"/>
        </w:rPr>
        <w:t>in the Catholic Church</w:t>
      </w:r>
      <w:r w:rsidRPr="00FC0437">
        <w:rPr>
          <w:rFonts w:ascii="Maiandra GD" w:hAnsi="Maiandra GD"/>
        </w:rPr>
        <w:t xml:space="preserve">. </w:t>
      </w:r>
      <w:r w:rsidR="00807284">
        <w:rPr>
          <w:rFonts w:ascii="Maiandra GD" w:hAnsi="Maiandra GD"/>
        </w:rPr>
        <w:t>The theory fell into disrepute during the</w:t>
      </w:r>
      <w:r w:rsidRPr="00FC0437">
        <w:rPr>
          <w:rFonts w:ascii="Maiandra GD" w:hAnsi="Maiandra GD"/>
        </w:rPr>
        <w:t xml:space="preserve"> </w:t>
      </w:r>
      <w:r w:rsidRPr="00AD39FF">
        <w:rPr>
          <w:rFonts w:ascii="Maiandra GD" w:hAnsi="Maiandra GD"/>
          <w:i/>
        </w:rPr>
        <w:t>Enlightenment</w:t>
      </w:r>
      <w:r w:rsidR="00807284">
        <w:rPr>
          <w:rFonts w:ascii="Maiandra GD" w:hAnsi="Maiandra GD"/>
        </w:rPr>
        <w:t xml:space="preserve"> in the early 20</w:t>
      </w:r>
      <w:r w:rsidR="00807284" w:rsidRPr="00807284">
        <w:rPr>
          <w:rFonts w:ascii="Maiandra GD" w:hAnsi="Maiandra GD"/>
          <w:vertAlign w:val="superscript"/>
        </w:rPr>
        <w:t>th</w:t>
      </w:r>
      <w:r w:rsidR="00807284">
        <w:rPr>
          <w:rFonts w:ascii="Maiandra GD" w:hAnsi="Maiandra GD"/>
        </w:rPr>
        <w:t xml:space="preserve"> Century, </w:t>
      </w:r>
      <w:r w:rsidRPr="00FC0437">
        <w:rPr>
          <w:rFonts w:ascii="Maiandra GD" w:hAnsi="Maiandra GD"/>
        </w:rPr>
        <w:t>but has enjoyed something of a renaissance since the 198</w:t>
      </w:r>
      <w:r w:rsidR="003E1F12">
        <w:rPr>
          <w:rFonts w:ascii="Maiandra GD" w:hAnsi="Maiandra GD"/>
        </w:rPr>
        <w:t xml:space="preserve">0’s, such as in the writings of philosopher </w:t>
      </w:r>
      <w:r w:rsidR="00AD39FF">
        <w:rPr>
          <w:rFonts w:ascii="Maiandra GD" w:hAnsi="Maiandra GD"/>
        </w:rPr>
        <w:t>A</w:t>
      </w:r>
      <w:r w:rsidRPr="00FC0437">
        <w:rPr>
          <w:rFonts w:ascii="Maiandra GD" w:hAnsi="Maiandra GD"/>
        </w:rPr>
        <w:t xml:space="preserve">lasdair MacIntyre. Put simply, </w:t>
      </w:r>
      <w:r w:rsidR="003E1F12">
        <w:rPr>
          <w:rFonts w:ascii="Maiandra GD" w:hAnsi="Maiandra GD"/>
        </w:rPr>
        <w:t>the theory</w:t>
      </w:r>
      <w:r w:rsidRPr="00FC0437">
        <w:rPr>
          <w:rFonts w:ascii="Maiandra GD" w:hAnsi="Maiandra GD"/>
        </w:rPr>
        <w:t xml:space="preserve"> says that </w:t>
      </w:r>
      <w:r w:rsidRPr="008E5532">
        <w:rPr>
          <w:rFonts w:ascii="Maiandra GD" w:hAnsi="Maiandra GD"/>
          <w:b/>
        </w:rPr>
        <w:t>there is</w:t>
      </w:r>
      <w:r w:rsidRPr="00FC0437">
        <w:rPr>
          <w:rFonts w:ascii="Maiandra GD" w:hAnsi="Maiandra GD"/>
        </w:rPr>
        <w:t xml:space="preserve"> </w:t>
      </w:r>
      <w:r w:rsidRPr="008E5532">
        <w:rPr>
          <w:rFonts w:ascii="Maiandra GD" w:hAnsi="Maiandra GD"/>
          <w:b/>
        </w:rPr>
        <w:t>more to the moral life than what a person does or does not do</w:t>
      </w:r>
      <w:r w:rsidRPr="00FC0437">
        <w:rPr>
          <w:rFonts w:ascii="Maiandra GD" w:hAnsi="Maiandra GD"/>
        </w:rPr>
        <w:t xml:space="preserve">. </w:t>
      </w:r>
      <w:r w:rsidR="003E1F12">
        <w:rPr>
          <w:rFonts w:ascii="Maiandra GD" w:hAnsi="Maiandra GD"/>
        </w:rPr>
        <w:t>One should, according to this theory, also consider what</w:t>
      </w:r>
      <w:r w:rsidRPr="00FC0437">
        <w:rPr>
          <w:rFonts w:ascii="Maiandra GD" w:hAnsi="Maiandra GD"/>
        </w:rPr>
        <w:t xml:space="preserve"> kind of person </w:t>
      </w:r>
      <w:r w:rsidR="003E1F12">
        <w:rPr>
          <w:rFonts w:ascii="Maiandra GD" w:hAnsi="Maiandra GD"/>
        </w:rPr>
        <w:t>one ought to be.</w:t>
      </w:r>
      <w:r w:rsidR="0010325C" w:rsidRPr="00FC0437">
        <w:rPr>
          <w:rFonts w:ascii="Maiandra GD" w:hAnsi="Maiandra GD"/>
        </w:rPr>
        <w:t xml:space="preserve"> </w:t>
      </w:r>
      <w:r w:rsidR="003E1F12">
        <w:rPr>
          <w:rFonts w:ascii="Maiandra GD" w:hAnsi="Maiandra GD"/>
        </w:rPr>
        <w:t>Christians will find parallels in many sayings of Jesus in the Gospels. Virtue ethics</w:t>
      </w:r>
      <w:r w:rsidR="006220F3">
        <w:rPr>
          <w:noProof/>
          <w:lang w:val="en-AU" w:eastAsia="en-AU"/>
        </w:rPr>
        <w:drawing>
          <wp:anchor distT="0" distB="0" distL="114300" distR="114300" simplePos="0" relativeHeight="251660800" behindDoc="1" locked="0" layoutInCell="1" allowOverlap="1">
            <wp:simplePos x="0" y="0"/>
            <wp:positionH relativeFrom="column">
              <wp:posOffset>3244215</wp:posOffset>
            </wp:positionH>
            <wp:positionV relativeFrom="paragraph">
              <wp:posOffset>1581150</wp:posOffset>
            </wp:positionV>
            <wp:extent cx="2305685" cy="2691130"/>
            <wp:effectExtent l="19050" t="0" r="0" b="0"/>
            <wp:wrapTight wrapText="bothSides">
              <wp:wrapPolygon edited="0">
                <wp:start x="-178" y="0"/>
                <wp:lineTo x="-178" y="21406"/>
                <wp:lineTo x="21594" y="21406"/>
                <wp:lineTo x="21594" y="0"/>
                <wp:lineTo x="-178" y="0"/>
              </wp:wrapPolygon>
            </wp:wrapTight>
            <wp:docPr id="10" name="Picture 10" descr="http://www.sermons4kids.com/fruit-of-the-spir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rmons4kids.com/fruit-of-the-spirit.gif"/>
                    <pic:cNvPicPr>
                      <a:picLocks noChangeAspect="1" noChangeArrowheads="1"/>
                    </pic:cNvPicPr>
                  </pic:nvPicPr>
                  <pic:blipFill>
                    <a:blip r:embed="rId12" r:link="rId13" cstate="print"/>
                    <a:srcRect/>
                    <a:stretch>
                      <a:fillRect/>
                    </a:stretch>
                  </pic:blipFill>
                  <pic:spPr bwMode="auto">
                    <a:xfrm>
                      <a:off x="0" y="0"/>
                      <a:ext cx="2305685" cy="2691130"/>
                    </a:xfrm>
                    <a:prstGeom prst="rect">
                      <a:avLst/>
                    </a:prstGeom>
                    <a:noFill/>
                    <a:ln w="9525">
                      <a:noFill/>
                      <a:miter lim="800000"/>
                      <a:headEnd/>
                      <a:tailEnd/>
                    </a:ln>
                  </pic:spPr>
                </pic:pic>
              </a:graphicData>
            </a:graphic>
          </wp:anchor>
        </w:drawing>
      </w:r>
      <w:r w:rsidR="008E5532">
        <w:rPr>
          <w:rFonts w:ascii="Maiandra GD" w:hAnsi="Maiandra GD"/>
        </w:rPr>
        <w:t xml:space="preserve"> </w:t>
      </w:r>
      <w:r w:rsidR="003E1F12">
        <w:rPr>
          <w:rFonts w:ascii="Maiandra GD" w:hAnsi="Maiandra GD"/>
        </w:rPr>
        <w:t>harmonizes well with a Christian decision-making framework if the Christian is confident of God’s promises of sanctification by grace through faith.</w:t>
      </w:r>
      <w:r w:rsidR="008E5532">
        <w:rPr>
          <w:rFonts w:ascii="Maiandra GD" w:hAnsi="Maiandra GD"/>
        </w:rPr>
        <w:t xml:space="preserve"> A new power over sin and self-centeredness</w:t>
      </w:r>
      <w:r w:rsidR="003E1F12">
        <w:rPr>
          <w:rFonts w:ascii="Maiandra GD" w:hAnsi="Maiandra GD"/>
        </w:rPr>
        <w:t>,</w:t>
      </w:r>
      <w:r w:rsidR="008E5532">
        <w:rPr>
          <w:rFonts w:ascii="Maiandra GD" w:hAnsi="Maiandra GD"/>
        </w:rPr>
        <w:t xml:space="preserve"> </w:t>
      </w:r>
      <w:r w:rsidR="003E1F12">
        <w:rPr>
          <w:rFonts w:ascii="Maiandra GD" w:hAnsi="Maiandra GD"/>
        </w:rPr>
        <w:t>by way of the gift of the Holy Spirit,</w:t>
      </w:r>
      <w:r w:rsidR="008E5532">
        <w:rPr>
          <w:rFonts w:ascii="Maiandra GD" w:hAnsi="Maiandra GD"/>
        </w:rPr>
        <w:t xml:space="preserve"> </w:t>
      </w:r>
      <w:r w:rsidR="003E1F12">
        <w:rPr>
          <w:rFonts w:ascii="Maiandra GD" w:hAnsi="Maiandra GD"/>
        </w:rPr>
        <w:t>can help to fashion a new character that leads to different behaviours, according to apostolic teaching</w:t>
      </w:r>
      <w:r w:rsidR="008E5532">
        <w:rPr>
          <w:rFonts w:ascii="Maiandra GD" w:hAnsi="Maiandra GD"/>
        </w:rPr>
        <w:t xml:space="preserve"> (Galatians 5:21-22).</w:t>
      </w:r>
    </w:p>
    <w:p w:rsidR="008E5532" w:rsidRPr="00AD39FF" w:rsidRDefault="008E5532" w:rsidP="008E5532">
      <w:pPr>
        <w:ind w:left="720"/>
        <w:rPr>
          <w:rFonts w:ascii="Maiandra GD" w:hAnsi="Maiandra GD"/>
        </w:rPr>
      </w:pPr>
    </w:p>
    <w:p w:rsidR="003E1F12" w:rsidRDefault="00497F02" w:rsidP="008E5532">
      <w:pPr>
        <w:ind w:left="720"/>
        <w:rPr>
          <w:rFonts w:ascii="Maiandra GD" w:hAnsi="Maiandra GD"/>
        </w:rPr>
      </w:pPr>
      <w:r w:rsidRPr="00FC0437">
        <w:rPr>
          <w:rFonts w:ascii="Maiandra GD" w:hAnsi="Maiandra GD"/>
        </w:rPr>
        <w:t>Virtue theory</w:t>
      </w:r>
      <w:r w:rsidR="00F840BC" w:rsidRPr="00FC0437">
        <w:rPr>
          <w:rFonts w:ascii="Maiandra GD" w:hAnsi="Maiandra GD"/>
        </w:rPr>
        <w:t xml:space="preserve"> focuses on the development of </w:t>
      </w:r>
      <w:r w:rsidR="00F840BC" w:rsidRPr="00FC0437">
        <w:rPr>
          <w:rFonts w:ascii="Maiandra GD" w:hAnsi="Maiandra GD"/>
          <w:b/>
        </w:rPr>
        <w:t>good character and the acquisition of virtues</w:t>
      </w:r>
      <w:r w:rsidR="003E1F12">
        <w:rPr>
          <w:rFonts w:ascii="Maiandra GD" w:hAnsi="Maiandra GD"/>
        </w:rPr>
        <w:t xml:space="preserve"> or character traits.</w:t>
      </w:r>
      <w:r w:rsidR="00F840BC" w:rsidRPr="00FC0437">
        <w:rPr>
          <w:rFonts w:ascii="Maiandra GD" w:hAnsi="Maiandra GD"/>
        </w:rPr>
        <w:t xml:space="preserve"> </w:t>
      </w:r>
      <w:r w:rsidR="003E1F12">
        <w:rPr>
          <w:rFonts w:ascii="Maiandra GD" w:hAnsi="Maiandra GD"/>
        </w:rPr>
        <w:t xml:space="preserve">It is implied that such traits </w:t>
      </w:r>
      <w:r w:rsidR="00F840BC" w:rsidRPr="00FC0437">
        <w:rPr>
          <w:rFonts w:ascii="Maiandra GD" w:hAnsi="Maiandra GD"/>
        </w:rPr>
        <w:t>will then flow on to</w:t>
      </w:r>
      <w:r w:rsidR="003E1F12">
        <w:rPr>
          <w:rFonts w:ascii="Maiandra GD" w:hAnsi="Maiandra GD"/>
        </w:rPr>
        <w:t xml:space="preserve"> become</w:t>
      </w:r>
      <w:r w:rsidR="00F840BC" w:rsidRPr="00FC0437">
        <w:rPr>
          <w:rFonts w:ascii="Maiandra GD" w:hAnsi="Maiandra GD"/>
        </w:rPr>
        <w:t xml:space="preserve"> </w:t>
      </w:r>
      <w:r w:rsidR="003E1F12">
        <w:rPr>
          <w:rFonts w:ascii="Maiandra GD" w:hAnsi="Maiandra GD"/>
        </w:rPr>
        <w:t>“</w:t>
      </w:r>
      <w:r w:rsidR="00F840BC" w:rsidRPr="00FC0437">
        <w:rPr>
          <w:rFonts w:ascii="Maiandra GD" w:hAnsi="Maiandra GD"/>
        </w:rPr>
        <w:t>right</w:t>
      </w:r>
      <w:r w:rsidR="003E1F12">
        <w:rPr>
          <w:rFonts w:ascii="Maiandra GD" w:hAnsi="Maiandra GD"/>
        </w:rPr>
        <w:t>” or good</w:t>
      </w:r>
      <w:r w:rsidR="00F840BC" w:rsidRPr="00FC0437">
        <w:rPr>
          <w:rFonts w:ascii="Maiandra GD" w:hAnsi="Maiandra GD"/>
        </w:rPr>
        <w:t xml:space="preserve"> decisions. </w:t>
      </w:r>
    </w:p>
    <w:p w:rsidR="003E1F12" w:rsidRDefault="003E1F12" w:rsidP="008E5532">
      <w:pPr>
        <w:ind w:left="720"/>
        <w:rPr>
          <w:rFonts w:ascii="Maiandra GD" w:hAnsi="Maiandra GD"/>
        </w:rPr>
      </w:pPr>
    </w:p>
    <w:p w:rsidR="001F10D8" w:rsidRPr="00FC0437" w:rsidRDefault="00F840BC" w:rsidP="003E1F12">
      <w:pPr>
        <w:ind w:left="720"/>
        <w:rPr>
          <w:rFonts w:ascii="Maiandra GD" w:hAnsi="Maiandra GD"/>
        </w:rPr>
      </w:pPr>
      <w:r w:rsidRPr="00FC0437">
        <w:rPr>
          <w:rFonts w:ascii="Maiandra GD" w:hAnsi="Maiandra GD"/>
        </w:rPr>
        <w:lastRenderedPageBreak/>
        <w:t xml:space="preserve">Does this </w:t>
      </w:r>
      <w:r w:rsidR="0010325C" w:rsidRPr="00FC0437">
        <w:rPr>
          <w:rFonts w:ascii="Maiandra GD" w:hAnsi="Maiandra GD"/>
        </w:rPr>
        <w:t>sound familiar to</w:t>
      </w:r>
      <w:r w:rsidRPr="00FC0437">
        <w:rPr>
          <w:rFonts w:ascii="Maiandra GD" w:hAnsi="Maiandra GD"/>
        </w:rPr>
        <w:t xml:space="preserve"> you? </w:t>
      </w:r>
      <w:r w:rsidR="008E5532">
        <w:rPr>
          <w:rFonts w:ascii="Maiandra GD" w:hAnsi="Maiandra GD"/>
        </w:rPr>
        <w:t>Can you recall things</w:t>
      </w:r>
      <w:r w:rsidRPr="00FC0437">
        <w:rPr>
          <w:rFonts w:ascii="Maiandra GD" w:hAnsi="Maiandra GD"/>
        </w:rPr>
        <w:t xml:space="preserve"> Jesus </w:t>
      </w:r>
      <w:r w:rsidR="008E5532">
        <w:rPr>
          <w:rFonts w:ascii="Maiandra GD" w:hAnsi="Maiandra GD"/>
        </w:rPr>
        <w:t>said</w:t>
      </w:r>
      <w:r w:rsidRPr="00FC0437">
        <w:rPr>
          <w:rFonts w:ascii="Maiandra GD" w:hAnsi="Maiandra GD"/>
        </w:rPr>
        <w:t xml:space="preserve"> about character and action? The</w:t>
      </w:r>
      <w:r w:rsidR="003E1F12">
        <w:rPr>
          <w:rFonts w:ascii="Maiandra GD" w:hAnsi="Maiandra GD"/>
        </w:rPr>
        <w:t xml:space="preserve"> so-called</w:t>
      </w:r>
      <w:r w:rsidRPr="00FC0437">
        <w:rPr>
          <w:rFonts w:ascii="Maiandra GD" w:hAnsi="Maiandra GD"/>
        </w:rPr>
        <w:t xml:space="preserve"> </w:t>
      </w:r>
      <w:r w:rsidR="001F10D8" w:rsidRPr="003E1F12">
        <w:rPr>
          <w:rFonts w:ascii="Maiandra GD" w:hAnsi="Maiandra GD"/>
          <w:i/>
        </w:rPr>
        <w:t>beatitudes</w:t>
      </w:r>
      <w:r w:rsidR="003E1F12">
        <w:rPr>
          <w:rFonts w:ascii="Maiandra GD" w:hAnsi="Maiandra GD"/>
          <w:b/>
        </w:rPr>
        <w:t xml:space="preserve"> </w:t>
      </w:r>
      <w:r w:rsidR="003E1F12">
        <w:rPr>
          <w:rFonts w:ascii="Maiandra GD" w:hAnsi="Maiandra GD"/>
        </w:rPr>
        <w:t>(e.g. found in Matthew 5:1-11)</w:t>
      </w:r>
      <w:r w:rsidR="001F10D8" w:rsidRPr="00FC0437">
        <w:rPr>
          <w:rFonts w:ascii="Maiandra GD" w:hAnsi="Maiandra GD"/>
        </w:rPr>
        <w:t>, commend</w:t>
      </w:r>
      <w:r w:rsidR="003E1F12">
        <w:rPr>
          <w:rFonts w:ascii="Maiandra GD" w:hAnsi="Maiandra GD"/>
        </w:rPr>
        <w:t xml:space="preserve"> a series of virtuous traits such as </w:t>
      </w:r>
      <w:r w:rsidRPr="00FC0437">
        <w:rPr>
          <w:rFonts w:ascii="Maiandra GD" w:hAnsi="Maiandra GD"/>
        </w:rPr>
        <w:t>meekness, hunger for righte</w:t>
      </w:r>
      <w:r w:rsidR="003E1F12">
        <w:rPr>
          <w:rFonts w:ascii="Maiandra GD" w:hAnsi="Maiandra GD"/>
        </w:rPr>
        <w:t>ousness, mercy, purity of heart and more.</w:t>
      </w:r>
      <w:r w:rsidRPr="00FC0437">
        <w:rPr>
          <w:rFonts w:ascii="Maiandra GD" w:hAnsi="Maiandra GD"/>
        </w:rPr>
        <w:t xml:space="preserve"> The </w:t>
      </w:r>
      <w:r w:rsidR="00F32C4A">
        <w:rPr>
          <w:rFonts w:ascii="Maiandra GD" w:hAnsi="Maiandra GD"/>
        </w:rPr>
        <w:t>teaching of Jesus</w:t>
      </w:r>
      <w:r w:rsidR="003E1F12">
        <w:rPr>
          <w:rFonts w:ascii="Maiandra GD" w:hAnsi="Maiandra GD"/>
        </w:rPr>
        <w:t xml:space="preserve"> </w:t>
      </w:r>
      <w:r w:rsidR="00F32C4A">
        <w:rPr>
          <w:rFonts w:ascii="Maiandra GD" w:hAnsi="Maiandra GD"/>
        </w:rPr>
        <w:t>in</w:t>
      </w:r>
      <w:r w:rsidR="003E1F12">
        <w:rPr>
          <w:rFonts w:ascii="Maiandra GD" w:hAnsi="Maiandra GD"/>
        </w:rPr>
        <w:t xml:space="preserve"> chapters 5-7 in the Gospel according to Matthew</w:t>
      </w:r>
      <w:r w:rsidRPr="00FC0437">
        <w:rPr>
          <w:rFonts w:ascii="Maiandra GD" w:hAnsi="Maiandra GD"/>
        </w:rPr>
        <w:t xml:space="preserve"> </w:t>
      </w:r>
      <w:r w:rsidR="003E1F12">
        <w:rPr>
          <w:rFonts w:ascii="Maiandra GD" w:hAnsi="Maiandra GD"/>
        </w:rPr>
        <w:t xml:space="preserve">(often called </w:t>
      </w:r>
      <w:r w:rsidR="00F32C4A">
        <w:rPr>
          <w:rFonts w:ascii="Maiandra GD" w:hAnsi="Maiandra GD"/>
          <w:i/>
        </w:rPr>
        <w:t>The</w:t>
      </w:r>
      <w:r w:rsidR="00F32C4A">
        <w:rPr>
          <w:rFonts w:ascii="Maiandra GD" w:hAnsi="Maiandra GD"/>
        </w:rPr>
        <w:t xml:space="preserve"> </w:t>
      </w:r>
      <w:r w:rsidR="00F32C4A">
        <w:rPr>
          <w:rFonts w:ascii="Maiandra GD" w:hAnsi="Maiandra GD"/>
          <w:i/>
        </w:rPr>
        <w:t>S</w:t>
      </w:r>
      <w:r w:rsidRPr="00F32C4A">
        <w:rPr>
          <w:rFonts w:ascii="Maiandra GD" w:hAnsi="Maiandra GD"/>
          <w:i/>
        </w:rPr>
        <w:t xml:space="preserve">ermon </w:t>
      </w:r>
      <w:r w:rsidR="00CD1916" w:rsidRPr="00F32C4A">
        <w:rPr>
          <w:rFonts w:ascii="Maiandra GD" w:hAnsi="Maiandra GD"/>
          <w:i/>
        </w:rPr>
        <w:t>on</w:t>
      </w:r>
      <w:r w:rsidR="00F32C4A">
        <w:rPr>
          <w:rFonts w:ascii="Maiandra GD" w:hAnsi="Maiandra GD"/>
          <w:i/>
        </w:rPr>
        <w:t xml:space="preserve"> the M</w:t>
      </w:r>
      <w:r w:rsidRPr="00F32C4A">
        <w:rPr>
          <w:rFonts w:ascii="Maiandra GD" w:hAnsi="Maiandra GD"/>
          <w:i/>
        </w:rPr>
        <w:t>ount</w:t>
      </w:r>
      <w:r w:rsidR="00F32C4A">
        <w:rPr>
          <w:rFonts w:ascii="Maiandra GD" w:hAnsi="Maiandra GD"/>
        </w:rPr>
        <w:t xml:space="preserve">) </w:t>
      </w:r>
      <w:r w:rsidRPr="00FC0437">
        <w:rPr>
          <w:rFonts w:ascii="Maiandra GD" w:hAnsi="Maiandra GD"/>
        </w:rPr>
        <w:t xml:space="preserve">makes </w:t>
      </w:r>
      <w:r w:rsidR="00F32C4A">
        <w:rPr>
          <w:rFonts w:ascii="Maiandra GD" w:hAnsi="Maiandra GD"/>
        </w:rPr>
        <w:t xml:space="preserve">it </w:t>
      </w:r>
      <w:r w:rsidRPr="00FC0437">
        <w:rPr>
          <w:rFonts w:ascii="Maiandra GD" w:hAnsi="Maiandra GD"/>
        </w:rPr>
        <w:t xml:space="preserve">clear that attitudes of the heart are </w:t>
      </w:r>
      <w:r w:rsidR="001F10D8" w:rsidRPr="00FC0437">
        <w:rPr>
          <w:rFonts w:ascii="Maiandra GD" w:hAnsi="Maiandra GD"/>
        </w:rPr>
        <w:t>significant</w:t>
      </w:r>
      <w:r w:rsidR="00F32C4A">
        <w:rPr>
          <w:rFonts w:ascii="Maiandra GD" w:hAnsi="Maiandra GD"/>
        </w:rPr>
        <w:t>;</w:t>
      </w:r>
      <w:r w:rsidRPr="00FC0437">
        <w:rPr>
          <w:rFonts w:ascii="Maiandra GD" w:hAnsi="Maiandra GD"/>
        </w:rPr>
        <w:t xml:space="preserve"> words and actions reflect what is in the </w:t>
      </w:r>
      <w:r w:rsidR="00F32C4A">
        <w:rPr>
          <w:rFonts w:ascii="Maiandra GD" w:hAnsi="Maiandra GD"/>
        </w:rPr>
        <w:t>“</w:t>
      </w:r>
      <w:r w:rsidRPr="00FC0437">
        <w:rPr>
          <w:rFonts w:ascii="Maiandra GD" w:hAnsi="Maiandra GD"/>
        </w:rPr>
        <w:t>heart</w:t>
      </w:r>
      <w:r w:rsidR="00F32C4A">
        <w:rPr>
          <w:rFonts w:ascii="Maiandra GD" w:hAnsi="Maiandra GD"/>
        </w:rPr>
        <w:t>”</w:t>
      </w:r>
      <w:r w:rsidRPr="00FC0437">
        <w:rPr>
          <w:rFonts w:ascii="Maiandra GD" w:hAnsi="Maiandra GD"/>
        </w:rPr>
        <w:t xml:space="preserve">, whether good or evil. </w:t>
      </w:r>
    </w:p>
    <w:p w:rsidR="001F10D8" w:rsidRPr="00FC0437" w:rsidRDefault="001F10D8" w:rsidP="008E5532">
      <w:pPr>
        <w:ind w:left="720"/>
        <w:rPr>
          <w:rFonts w:ascii="Maiandra GD" w:hAnsi="Maiandra GD"/>
        </w:rPr>
      </w:pPr>
    </w:p>
    <w:p w:rsidR="00F840BC" w:rsidRPr="00FC0437" w:rsidRDefault="00F32C4A" w:rsidP="008E5532">
      <w:pPr>
        <w:ind w:left="720"/>
        <w:jc w:val="both"/>
        <w:rPr>
          <w:rFonts w:ascii="Maiandra GD" w:hAnsi="Maiandra GD"/>
        </w:rPr>
      </w:pPr>
      <w:r>
        <w:rPr>
          <w:rFonts w:ascii="Maiandra GD" w:hAnsi="Maiandra GD"/>
        </w:rPr>
        <w:t xml:space="preserve">In another example, </w:t>
      </w:r>
      <w:r w:rsidR="001F10D8" w:rsidRPr="00FC0437">
        <w:rPr>
          <w:rFonts w:ascii="Maiandra GD" w:hAnsi="Maiandra GD"/>
        </w:rPr>
        <w:t xml:space="preserve">Jesus </w:t>
      </w:r>
      <w:r w:rsidR="00F840BC" w:rsidRPr="00FC0437">
        <w:rPr>
          <w:rFonts w:ascii="Maiandra GD" w:hAnsi="Maiandra GD"/>
        </w:rPr>
        <w:t xml:space="preserve">told </w:t>
      </w:r>
      <w:r>
        <w:rPr>
          <w:rFonts w:ascii="Maiandra GD" w:hAnsi="Maiandra GD"/>
        </w:rPr>
        <w:t>religious leaders</w:t>
      </w:r>
      <w:r w:rsidR="00497F02" w:rsidRPr="00FC0437">
        <w:rPr>
          <w:rFonts w:ascii="Maiandra GD" w:hAnsi="Maiandra GD"/>
        </w:rPr>
        <w:t>,</w:t>
      </w:r>
      <w:r w:rsidR="00F840BC" w:rsidRPr="00FC0437">
        <w:rPr>
          <w:rFonts w:ascii="Maiandra GD" w:hAnsi="Maiandra GD"/>
        </w:rPr>
        <w:t xml:space="preserve"> </w:t>
      </w:r>
      <w:r>
        <w:rPr>
          <w:rFonts w:ascii="Maiandra GD" w:hAnsi="Maiandra GD"/>
        </w:rPr>
        <w:t>who put great store in perfect compliance to “rules”, to “…c</w:t>
      </w:r>
      <w:r w:rsidR="00F840BC" w:rsidRPr="00FC0437">
        <w:rPr>
          <w:rFonts w:ascii="Maiandra GD" w:hAnsi="Maiandra GD"/>
        </w:rPr>
        <w:t xml:space="preserve">lean the inside first” for “it is from within, from within the human heart, that evil intentions come: fornication, theft, murder, avarice, deceit etc… all these evil things come from within, and they defile a person” (Mark 7: 21-23) </w:t>
      </w:r>
    </w:p>
    <w:p w:rsidR="001F10D8" w:rsidRPr="00FC0437" w:rsidRDefault="001F10D8" w:rsidP="008E5532">
      <w:pPr>
        <w:ind w:left="720"/>
        <w:jc w:val="both"/>
        <w:rPr>
          <w:rFonts w:ascii="Maiandra GD" w:hAnsi="Maiandra GD"/>
        </w:rPr>
      </w:pPr>
    </w:p>
    <w:p w:rsidR="00F32C4A" w:rsidRDefault="00856D07" w:rsidP="00F32C4A">
      <w:pPr>
        <w:ind w:left="720"/>
        <w:rPr>
          <w:rFonts w:ascii="Maiandra GD" w:hAnsi="Maiandra GD"/>
        </w:rPr>
      </w:pPr>
      <w:r>
        <w:rPr>
          <w:rFonts w:ascii="Maiandra GD" w:hAnsi="Maiandra GD"/>
          <w:noProof/>
          <w:lang w:val="en-AU" w:eastAsia="en-AU"/>
        </w:rPr>
        <w:pict>
          <v:rect id="_x0000_s1031" style="position:absolute;left:0;text-align:left;margin-left:437pt;margin-top:29.35pt;width:63pt;height:173.25pt;z-index:251657728;mso-height-percent:200;mso-height-percent:200;mso-width-relative:margin;mso-height-relative:margin" stroked="f">
            <v:textbox style="mso-fit-shape-to-text:t">
              <w:txbxContent>
                <w:p w:rsidR="00C078DE" w:rsidRPr="005C7A1F" w:rsidRDefault="00C078DE" w:rsidP="00C078DE">
                  <w:pPr>
                    <w:pStyle w:val="mllyrics"/>
                    <w:rPr>
                      <w:rFonts w:ascii="Maiandra GD" w:hAnsi="Maiandra GD"/>
                    </w:rPr>
                  </w:pPr>
                  <w:r>
                    <w:rPr>
                      <w:rFonts w:ascii="Maiandra GD" w:hAnsi="Maiandra GD"/>
                    </w:rPr>
                    <w:t>…</w:t>
                  </w:r>
                  <w:r w:rsidRPr="005C7A1F">
                    <w:rPr>
                      <w:rFonts w:ascii="Maiandra GD" w:hAnsi="Maiandra GD"/>
                    </w:rPr>
                    <w:t xml:space="preserve"> on the outside you appear to people as righteous but on the inside you are full of hypocrisy and wickedness.</w:t>
                  </w:r>
                </w:p>
                <w:p w:rsidR="00C078DE" w:rsidRPr="00FC0437" w:rsidRDefault="00C078DE" w:rsidP="00C078DE">
                  <w:pPr>
                    <w:pStyle w:val="mlfromquote"/>
                    <w:rPr>
                      <w:rFonts w:ascii="Maiandra GD" w:hAnsi="Maiandra GD"/>
                    </w:rPr>
                  </w:pPr>
                  <w:r>
                    <w:rPr>
                      <w:rFonts w:ascii="Maiandra GD" w:hAnsi="Maiandra GD"/>
                    </w:rPr>
                    <w:t> Jesus of Nazareth</w:t>
                  </w:r>
                </w:p>
                <w:p w:rsidR="00C078DE" w:rsidRDefault="00C078DE"/>
              </w:txbxContent>
            </v:textbox>
          </v:rect>
        </w:pict>
      </w:r>
      <w:r w:rsidR="00F32C4A">
        <w:rPr>
          <w:rFonts w:ascii="Maiandra GD" w:hAnsi="Maiandra GD"/>
        </w:rPr>
        <w:t>The apostle Paul lists spiritual virtues that are possible in one who has the company of the Holy Spirit (</w:t>
      </w:r>
      <w:r w:rsidR="00F840BC" w:rsidRPr="00FC0437">
        <w:rPr>
          <w:rFonts w:ascii="Maiandra GD" w:hAnsi="Maiandra GD"/>
        </w:rPr>
        <w:t>Galatians 5</w:t>
      </w:r>
      <w:r w:rsidR="00CD1916">
        <w:rPr>
          <w:rFonts w:ascii="Maiandra GD" w:hAnsi="Maiandra GD"/>
        </w:rPr>
        <w:t>:22</w:t>
      </w:r>
      <w:r w:rsidR="00226920">
        <w:rPr>
          <w:rFonts w:ascii="Maiandra GD" w:hAnsi="Maiandra GD"/>
        </w:rPr>
        <w:t>,23</w:t>
      </w:r>
      <w:r w:rsidR="00F840BC" w:rsidRPr="00FC0437">
        <w:rPr>
          <w:rFonts w:ascii="Maiandra GD" w:hAnsi="Maiandra GD"/>
        </w:rPr>
        <w:t xml:space="preserve">). </w:t>
      </w:r>
      <w:r w:rsidR="00F32C4A">
        <w:rPr>
          <w:rFonts w:ascii="Maiandra GD" w:hAnsi="Maiandra GD"/>
        </w:rPr>
        <w:t>He also promotes moral obligations of a virtuous nature for</w:t>
      </w:r>
      <w:r w:rsidR="001F10D8" w:rsidRPr="00FC0437">
        <w:rPr>
          <w:rFonts w:ascii="Maiandra GD" w:hAnsi="Maiandra GD"/>
        </w:rPr>
        <w:t xml:space="preserve"> h</w:t>
      </w:r>
      <w:r w:rsidR="00F840BC" w:rsidRPr="00FC0437">
        <w:rPr>
          <w:rFonts w:ascii="Maiandra GD" w:hAnsi="Maiandra GD"/>
        </w:rPr>
        <w:t xml:space="preserve">usbands and wives </w:t>
      </w:r>
      <w:r w:rsidR="00CD1916">
        <w:rPr>
          <w:rFonts w:ascii="Maiandra GD" w:hAnsi="Maiandra GD"/>
        </w:rPr>
        <w:t xml:space="preserve">in </w:t>
      </w:r>
      <w:r w:rsidR="00F32C4A">
        <w:rPr>
          <w:rFonts w:ascii="Maiandra GD" w:hAnsi="Maiandra GD"/>
        </w:rPr>
        <w:t xml:space="preserve">the early church </w:t>
      </w:r>
      <w:r w:rsidR="00936291">
        <w:rPr>
          <w:rFonts w:ascii="Maiandra GD" w:hAnsi="Maiandra GD"/>
        </w:rPr>
        <w:t xml:space="preserve">context </w:t>
      </w:r>
      <w:r w:rsidR="00CD1916">
        <w:rPr>
          <w:rFonts w:ascii="Maiandra GD" w:hAnsi="Maiandra GD"/>
        </w:rPr>
        <w:t>(</w:t>
      </w:r>
      <w:r w:rsidR="00F32C4A">
        <w:rPr>
          <w:rFonts w:ascii="Maiandra GD" w:hAnsi="Maiandra GD"/>
        </w:rPr>
        <w:t>so too</w:t>
      </w:r>
      <w:r w:rsidR="00CD1916">
        <w:rPr>
          <w:rFonts w:ascii="Maiandra GD" w:hAnsi="Maiandra GD"/>
        </w:rPr>
        <w:t xml:space="preserve"> </w:t>
      </w:r>
      <w:r w:rsidR="00F32C4A">
        <w:rPr>
          <w:rFonts w:ascii="Maiandra GD" w:hAnsi="Maiandra GD"/>
        </w:rPr>
        <w:t>for</w:t>
      </w:r>
      <w:r w:rsidR="00F840BC" w:rsidRPr="00FC0437">
        <w:rPr>
          <w:rFonts w:ascii="Maiandra GD" w:hAnsi="Maiandra GD"/>
        </w:rPr>
        <w:t xml:space="preserve"> parents a</w:t>
      </w:r>
      <w:r w:rsidR="001F10D8" w:rsidRPr="00FC0437">
        <w:rPr>
          <w:rFonts w:ascii="Maiandra GD" w:hAnsi="Maiandra GD"/>
        </w:rPr>
        <w:t>nd children, masters and slaves</w:t>
      </w:r>
      <w:r w:rsidR="00CD1916">
        <w:rPr>
          <w:rFonts w:ascii="Maiandra GD" w:hAnsi="Maiandra GD"/>
        </w:rPr>
        <w:t>)</w:t>
      </w:r>
      <w:r w:rsidR="00F840BC" w:rsidRPr="00FC0437">
        <w:rPr>
          <w:rFonts w:ascii="Maiandra GD" w:hAnsi="Maiandra GD"/>
        </w:rPr>
        <w:t xml:space="preserve">. </w:t>
      </w:r>
    </w:p>
    <w:p w:rsidR="00F32C4A" w:rsidRDefault="00F32C4A" w:rsidP="00F32C4A">
      <w:pPr>
        <w:ind w:left="720"/>
        <w:rPr>
          <w:rFonts w:ascii="Maiandra GD" w:hAnsi="Maiandra GD"/>
        </w:rPr>
      </w:pPr>
    </w:p>
    <w:p w:rsidR="001F10D8" w:rsidRPr="00FC0437" w:rsidRDefault="00CD1916" w:rsidP="00F32C4A">
      <w:pPr>
        <w:ind w:left="720"/>
        <w:rPr>
          <w:rFonts w:ascii="Maiandra GD" w:hAnsi="Maiandra GD"/>
        </w:rPr>
      </w:pPr>
      <w:r>
        <w:rPr>
          <w:rFonts w:ascii="Maiandra GD" w:hAnsi="Maiandra GD"/>
        </w:rPr>
        <w:t xml:space="preserve">In </w:t>
      </w:r>
      <w:r w:rsidR="00936291">
        <w:rPr>
          <w:rFonts w:ascii="Maiandra GD" w:hAnsi="Maiandra GD"/>
        </w:rPr>
        <w:t>today’s society, a parallel might be seen in</w:t>
      </w:r>
      <w:r>
        <w:rPr>
          <w:rFonts w:ascii="Maiandra GD" w:hAnsi="Maiandra GD"/>
        </w:rPr>
        <w:t xml:space="preserve"> </w:t>
      </w:r>
      <w:r w:rsidR="00936291">
        <w:rPr>
          <w:rFonts w:ascii="Maiandra GD" w:hAnsi="Maiandra GD"/>
        </w:rPr>
        <w:t>expectations on</w:t>
      </w:r>
      <w:r>
        <w:rPr>
          <w:rFonts w:ascii="Maiandra GD" w:hAnsi="Maiandra GD"/>
        </w:rPr>
        <w:t xml:space="preserve"> doctor/patient and lawyer/</w:t>
      </w:r>
      <w:r w:rsidR="00936291">
        <w:rPr>
          <w:rFonts w:ascii="Maiandra GD" w:hAnsi="Maiandra GD"/>
        </w:rPr>
        <w:t>client relationships. Such norms might be described in terms of character.</w:t>
      </w:r>
    </w:p>
    <w:p w:rsidR="001F10D8" w:rsidRPr="00FC0437" w:rsidRDefault="001F10D8" w:rsidP="008E5532">
      <w:pPr>
        <w:ind w:left="720"/>
        <w:rPr>
          <w:rFonts w:ascii="Maiandra GD" w:hAnsi="Maiandra GD"/>
        </w:rPr>
      </w:pPr>
    </w:p>
    <w:p w:rsidR="00936291" w:rsidRDefault="00936291" w:rsidP="00936291">
      <w:pPr>
        <w:ind w:left="720"/>
        <w:rPr>
          <w:rFonts w:ascii="Maiandra GD" w:hAnsi="Maiandra GD"/>
        </w:rPr>
      </w:pPr>
      <w:r>
        <w:rPr>
          <w:rFonts w:ascii="Maiandra GD" w:hAnsi="Maiandra GD"/>
        </w:rPr>
        <w:t>In its pure form, in contrast to other theories, v</w:t>
      </w:r>
      <w:r w:rsidR="00F840BC" w:rsidRPr="00FC0437">
        <w:rPr>
          <w:rFonts w:ascii="Maiandra GD" w:hAnsi="Maiandra GD"/>
        </w:rPr>
        <w:t>irtue</w:t>
      </w:r>
      <w:r>
        <w:rPr>
          <w:rFonts w:ascii="Maiandra GD" w:hAnsi="Maiandra GD"/>
        </w:rPr>
        <w:t xml:space="preserve"> ethics</w:t>
      </w:r>
      <w:r w:rsidR="00F840BC" w:rsidRPr="00FC0437">
        <w:rPr>
          <w:rFonts w:ascii="Maiandra GD" w:hAnsi="Maiandra GD"/>
        </w:rPr>
        <w:t xml:space="preserve"> theory </w:t>
      </w:r>
      <w:r>
        <w:rPr>
          <w:rFonts w:ascii="Maiandra GD" w:hAnsi="Maiandra GD"/>
        </w:rPr>
        <w:t>suggests</w:t>
      </w:r>
      <w:r w:rsidR="00F840BC" w:rsidRPr="00FC0437">
        <w:rPr>
          <w:rFonts w:ascii="Maiandra GD" w:hAnsi="Maiandra GD"/>
        </w:rPr>
        <w:t xml:space="preserve"> that </w:t>
      </w:r>
      <w:r w:rsidR="00F840BC" w:rsidRPr="00CD1916">
        <w:rPr>
          <w:rFonts w:ascii="Maiandra GD" w:hAnsi="Maiandra GD"/>
          <w:b/>
        </w:rPr>
        <w:t>there is no one right answer for everybody</w:t>
      </w:r>
      <w:r w:rsidR="00F840BC" w:rsidRPr="00FC0437">
        <w:rPr>
          <w:rFonts w:ascii="Maiandra GD" w:hAnsi="Maiandra GD"/>
        </w:rPr>
        <w:t xml:space="preserve"> to an ethical question </w:t>
      </w:r>
      <w:r w:rsidR="001F10D8" w:rsidRPr="00FC0437">
        <w:rPr>
          <w:rFonts w:ascii="Maiandra GD" w:hAnsi="Maiandra GD"/>
        </w:rPr>
        <w:t xml:space="preserve">of what </w:t>
      </w:r>
      <w:r>
        <w:rPr>
          <w:rFonts w:ascii="Maiandra GD" w:hAnsi="Maiandra GD"/>
        </w:rPr>
        <w:t>“</w:t>
      </w:r>
      <w:r w:rsidR="00F840BC" w:rsidRPr="00FC0437">
        <w:rPr>
          <w:rFonts w:ascii="Maiandra GD" w:hAnsi="Maiandra GD"/>
        </w:rPr>
        <w:t>x</w:t>
      </w:r>
      <w:r>
        <w:rPr>
          <w:rFonts w:ascii="Maiandra GD" w:hAnsi="Maiandra GD"/>
        </w:rPr>
        <w:t>”</w:t>
      </w:r>
      <w:r w:rsidR="00F840BC" w:rsidRPr="00FC0437">
        <w:rPr>
          <w:rFonts w:ascii="Maiandra GD" w:hAnsi="Maiandra GD"/>
        </w:rPr>
        <w:t xml:space="preserve"> </w:t>
      </w:r>
      <w:r w:rsidR="001F10D8" w:rsidRPr="00FC0437">
        <w:rPr>
          <w:rFonts w:ascii="Maiandra GD" w:hAnsi="Maiandra GD"/>
        </w:rPr>
        <w:t>should do to</w:t>
      </w:r>
      <w:r w:rsidR="00F840BC" w:rsidRPr="00FC0437">
        <w:rPr>
          <w:rFonts w:ascii="Maiandra GD" w:hAnsi="Maiandra GD"/>
        </w:rPr>
        <w:t xml:space="preserve"> </w:t>
      </w:r>
      <w:r>
        <w:rPr>
          <w:rFonts w:ascii="Maiandra GD" w:hAnsi="Maiandra GD"/>
        </w:rPr>
        <w:t>“</w:t>
      </w:r>
      <w:r w:rsidR="00F840BC" w:rsidRPr="00FC0437">
        <w:rPr>
          <w:rFonts w:ascii="Maiandra GD" w:hAnsi="Maiandra GD"/>
        </w:rPr>
        <w:t>y</w:t>
      </w:r>
      <w:r>
        <w:rPr>
          <w:rFonts w:ascii="Maiandra GD" w:hAnsi="Maiandra GD"/>
        </w:rPr>
        <w:t>”</w:t>
      </w:r>
      <w:r w:rsidR="00F840BC" w:rsidRPr="00FC0437">
        <w:rPr>
          <w:rFonts w:ascii="Maiandra GD" w:hAnsi="Maiandra GD"/>
        </w:rPr>
        <w:t xml:space="preserve">? </w:t>
      </w:r>
      <w:r w:rsidR="001F10D8" w:rsidRPr="00FC0437">
        <w:rPr>
          <w:rFonts w:ascii="Maiandra GD" w:hAnsi="Maiandra GD"/>
        </w:rPr>
        <w:t>Rather</w:t>
      </w:r>
      <w:r w:rsidR="00F840BC" w:rsidRPr="00FC0437">
        <w:rPr>
          <w:rFonts w:ascii="Maiandra GD" w:hAnsi="Maiandra GD"/>
        </w:rPr>
        <w:t xml:space="preserve">, </w:t>
      </w:r>
      <w:r w:rsidR="00F840BC" w:rsidRPr="00CD1916">
        <w:rPr>
          <w:rFonts w:ascii="Maiandra GD" w:hAnsi="Maiandra GD"/>
          <w:b/>
        </w:rPr>
        <w:t xml:space="preserve">who </w:t>
      </w:r>
      <w:r>
        <w:rPr>
          <w:rFonts w:ascii="Maiandra GD" w:hAnsi="Maiandra GD"/>
          <w:b/>
        </w:rPr>
        <w:t>“</w:t>
      </w:r>
      <w:r w:rsidR="00F840BC" w:rsidRPr="00CD1916">
        <w:rPr>
          <w:rFonts w:ascii="Maiandra GD" w:hAnsi="Maiandra GD"/>
          <w:b/>
        </w:rPr>
        <w:t>x</w:t>
      </w:r>
      <w:r>
        <w:rPr>
          <w:rFonts w:ascii="Maiandra GD" w:hAnsi="Maiandra GD"/>
          <w:b/>
        </w:rPr>
        <w:t>”</w:t>
      </w:r>
      <w:r w:rsidR="00F840BC" w:rsidRPr="00CD1916">
        <w:rPr>
          <w:rFonts w:ascii="Maiandra GD" w:hAnsi="Maiandra GD"/>
          <w:b/>
        </w:rPr>
        <w:t xml:space="preserve"> is</w:t>
      </w:r>
      <w:r w:rsidR="00F840BC" w:rsidRPr="00FC0437">
        <w:rPr>
          <w:rFonts w:ascii="Maiandra GD" w:hAnsi="Maiandra GD"/>
        </w:rPr>
        <w:t xml:space="preserve">, in what role they are acting, and the nature of relationship between x and y is morally </w:t>
      </w:r>
      <w:r>
        <w:rPr>
          <w:rFonts w:ascii="Maiandra GD" w:hAnsi="Maiandra GD"/>
        </w:rPr>
        <w:t>important</w:t>
      </w:r>
      <w:r w:rsidR="00F840BC" w:rsidRPr="00FC0437">
        <w:rPr>
          <w:rFonts w:ascii="Maiandra GD" w:hAnsi="Maiandra GD"/>
        </w:rPr>
        <w:t xml:space="preserve">. </w:t>
      </w:r>
    </w:p>
    <w:p w:rsidR="00936291" w:rsidRDefault="00936291" w:rsidP="00936291">
      <w:pPr>
        <w:ind w:left="720"/>
        <w:rPr>
          <w:rFonts w:ascii="Maiandra GD" w:hAnsi="Maiandra GD"/>
        </w:rPr>
      </w:pPr>
    </w:p>
    <w:p w:rsidR="00F840BC" w:rsidRPr="00FC0437" w:rsidRDefault="00936291" w:rsidP="00936291">
      <w:pPr>
        <w:ind w:left="720"/>
        <w:rPr>
          <w:rFonts w:ascii="Maiandra GD" w:hAnsi="Maiandra GD"/>
        </w:rPr>
      </w:pPr>
      <w:r>
        <w:rPr>
          <w:rFonts w:ascii="Maiandra GD" w:hAnsi="Maiandra GD"/>
        </w:rPr>
        <w:t>For example, the</w:t>
      </w:r>
      <w:r w:rsidR="00CD1916">
        <w:rPr>
          <w:rFonts w:ascii="Maiandra GD" w:hAnsi="Maiandra GD"/>
        </w:rPr>
        <w:t xml:space="preserve"> </w:t>
      </w:r>
      <w:r w:rsidR="00CD1916" w:rsidRPr="00936291">
        <w:rPr>
          <w:rFonts w:ascii="Maiandra GD" w:hAnsi="Maiandra GD"/>
          <w:i/>
        </w:rPr>
        <w:t>Hippocratic Oath</w:t>
      </w:r>
      <w:r w:rsidR="00CD1916">
        <w:rPr>
          <w:rFonts w:ascii="Maiandra GD" w:hAnsi="Maiandra GD"/>
        </w:rPr>
        <w:t xml:space="preserve"> </w:t>
      </w:r>
      <w:r>
        <w:rPr>
          <w:rFonts w:ascii="Maiandra GD" w:hAnsi="Maiandra GD"/>
        </w:rPr>
        <w:t xml:space="preserve">that governs the professional life of most medical doctors </w:t>
      </w:r>
      <w:r w:rsidR="00CD1916">
        <w:rPr>
          <w:rFonts w:ascii="Maiandra GD" w:hAnsi="Maiandra GD"/>
        </w:rPr>
        <w:t xml:space="preserve">did not originally </w:t>
      </w:r>
      <w:r>
        <w:rPr>
          <w:rFonts w:ascii="Maiandra GD" w:hAnsi="Maiandra GD"/>
        </w:rPr>
        <w:t>enjoy a</w:t>
      </w:r>
      <w:r w:rsidR="00F840BC" w:rsidRPr="00FC0437">
        <w:rPr>
          <w:rFonts w:ascii="Maiandra GD" w:hAnsi="Maiandra GD"/>
        </w:rPr>
        <w:t xml:space="preserve"> broad consensus </w:t>
      </w:r>
      <w:r>
        <w:rPr>
          <w:rFonts w:ascii="Maiandra GD" w:hAnsi="Maiandra GD"/>
        </w:rPr>
        <w:t>in</w:t>
      </w:r>
      <w:r w:rsidR="00F840BC" w:rsidRPr="00FC0437">
        <w:rPr>
          <w:rFonts w:ascii="Maiandra GD" w:hAnsi="Maiandra GD"/>
        </w:rPr>
        <w:t xml:space="preserve"> </w:t>
      </w:r>
      <w:r w:rsidR="00CD1916">
        <w:rPr>
          <w:rFonts w:ascii="Maiandra GD" w:hAnsi="Maiandra GD"/>
        </w:rPr>
        <w:t>classical Greek society</w:t>
      </w:r>
      <w:r>
        <w:rPr>
          <w:rFonts w:ascii="Maiandra GD" w:hAnsi="Maiandra GD"/>
        </w:rPr>
        <w:t xml:space="preserve">. Instead, it was </w:t>
      </w:r>
      <w:r w:rsidR="00F840BC" w:rsidRPr="00FC0437">
        <w:rPr>
          <w:rFonts w:ascii="Maiandra GD" w:hAnsi="Maiandra GD"/>
        </w:rPr>
        <w:t>particular convicti</w:t>
      </w:r>
      <w:r w:rsidR="001F10D8" w:rsidRPr="00FC0437">
        <w:rPr>
          <w:rFonts w:ascii="Maiandra GD" w:hAnsi="Maiandra GD"/>
        </w:rPr>
        <w:t xml:space="preserve">ons of a </w:t>
      </w:r>
      <w:r>
        <w:rPr>
          <w:rFonts w:ascii="Maiandra GD" w:hAnsi="Maiandra GD"/>
        </w:rPr>
        <w:t xml:space="preserve">small </w:t>
      </w:r>
      <w:r w:rsidR="001F10D8" w:rsidRPr="00FC0437">
        <w:rPr>
          <w:rFonts w:ascii="Maiandra GD" w:hAnsi="Maiandra GD"/>
        </w:rPr>
        <w:t>group of physicians</w:t>
      </w:r>
      <w:r>
        <w:rPr>
          <w:rFonts w:ascii="Maiandra GD" w:hAnsi="Maiandra GD"/>
        </w:rPr>
        <w:t xml:space="preserve"> who agreed </w:t>
      </w:r>
      <w:r w:rsidR="000008A9">
        <w:rPr>
          <w:rFonts w:ascii="Maiandra GD" w:hAnsi="Maiandra GD"/>
        </w:rPr>
        <w:t>to</w:t>
      </w:r>
      <w:r w:rsidR="00CD1916">
        <w:rPr>
          <w:rFonts w:ascii="Maiandra GD" w:hAnsi="Maiandra GD"/>
        </w:rPr>
        <w:t xml:space="preserve"> (ironically, it was largely ignored in those times!)</w:t>
      </w:r>
      <w:r w:rsidR="001F10D8" w:rsidRPr="00FC0437">
        <w:rPr>
          <w:rFonts w:ascii="Maiandra GD" w:hAnsi="Maiandra GD"/>
        </w:rPr>
        <w:t xml:space="preserve"> </w:t>
      </w:r>
      <w:r w:rsidR="000008A9">
        <w:rPr>
          <w:rFonts w:ascii="Maiandra GD" w:hAnsi="Maiandra GD"/>
        </w:rPr>
        <w:t xml:space="preserve">tenets that describe the type of professional one should be in terms of relationships, values and virtuous principles (see </w:t>
      </w:r>
      <w:hyperlink r:id="rId14" w:history="1">
        <w:r w:rsidR="000008A9" w:rsidRPr="005066F7">
          <w:rPr>
            <w:rStyle w:val="Hyperlink"/>
            <w:rFonts w:ascii="Maiandra GD" w:hAnsi="Maiandra GD"/>
          </w:rPr>
          <w:t>http://www.medicinenet.com/script/main/art.asp?articlekey=20909</w:t>
        </w:r>
      </w:hyperlink>
      <w:r w:rsidR="000008A9">
        <w:rPr>
          <w:rFonts w:ascii="Maiandra GD" w:hAnsi="Maiandra GD"/>
        </w:rPr>
        <w:t xml:space="preserve"> for an explanation).</w:t>
      </w:r>
    </w:p>
    <w:p w:rsidR="001F10D8" w:rsidRPr="00FC0437" w:rsidRDefault="001F10D8" w:rsidP="008E5532">
      <w:pPr>
        <w:ind w:left="720"/>
        <w:rPr>
          <w:rFonts w:ascii="Maiandra GD" w:hAnsi="Maiandra GD"/>
        </w:rPr>
      </w:pPr>
    </w:p>
    <w:p w:rsidR="001F10D8" w:rsidRPr="00FC0437" w:rsidRDefault="000008A9" w:rsidP="008E5532">
      <w:pPr>
        <w:ind w:left="720"/>
        <w:rPr>
          <w:rFonts w:ascii="Maiandra GD" w:hAnsi="Maiandra GD"/>
        </w:rPr>
      </w:pPr>
      <w:r>
        <w:rPr>
          <w:rFonts w:ascii="Maiandra GD" w:hAnsi="Maiandra GD"/>
        </w:rPr>
        <w:t>S</w:t>
      </w:r>
      <w:r w:rsidR="00525151" w:rsidRPr="00FC0437">
        <w:rPr>
          <w:rFonts w:ascii="Maiandra GD" w:hAnsi="Maiandra GD"/>
        </w:rPr>
        <w:t xml:space="preserve">ecularism and liberalism have impacted on </w:t>
      </w:r>
      <w:r>
        <w:rPr>
          <w:rFonts w:ascii="Maiandra GD" w:hAnsi="Maiandra GD"/>
        </w:rPr>
        <w:t>once virtuous professions</w:t>
      </w:r>
      <w:r w:rsidR="00525151" w:rsidRPr="00FC0437">
        <w:rPr>
          <w:rFonts w:ascii="Maiandra GD" w:hAnsi="Maiandra GD"/>
        </w:rPr>
        <w:t>.</w:t>
      </w:r>
      <w:r>
        <w:rPr>
          <w:rFonts w:ascii="Maiandra GD" w:hAnsi="Maiandra GD"/>
        </w:rPr>
        <w:t xml:space="preserve"> In so many ways, modern professionals have often become more greatly influenced by </w:t>
      </w:r>
      <w:r w:rsidR="00525151" w:rsidRPr="00FC0437">
        <w:rPr>
          <w:rFonts w:ascii="Maiandra GD" w:hAnsi="Maiandra GD"/>
        </w:rPr>
        <w:t>market forces</w:t>
      </w:r>
      <w:r>
        <w:rPr>
          <w:rFonts w:ascii="Maiandra GD" w:hAnsi="Maiandra GD"/>
        </w:rPr>
        <w:t xml:space="preserve"> and profit margins</w:t>
      </w:r>
      <w:r w:rsidR="00525151" w:rsidRPr="00FC0437">
        <w:rPr>
          <w:rFonts w:ascii="Maiandra GD" w:hAnsi="Maiandra GD"/>
        </w:rPr>
        <w:t xml:space="preserve"> </w:t>
      </w:r>
      <w:r>
        <w:rPr>
          <w:rFonts w:ascii="Maiandra GD" w:hAnsi="Maiandra GD"/>
        </w:rPr>
        <w:t>resulting in treating clients as commodities</w:t>
      </w:r>
      <w:r w:rsidR="00F840BC" w:rsidRPr="00FC0437">
        <w:rPr>
          <w:rFonts w:ascii="Maiandra GD" w:hAnsi="Maiandra GD"/>
        </w:rPr>
        <w:t xml:space="preserve">. </w:t>
      </w:r>
    </w:p>
    <w:p w:rsidR="001F10D8" w:rsidRPr="00FC0437" w:rsidRDefault="001F10D8" w:rsidP="008E5532">
      <w:pPr>
        <w:ind w:left="720"/>
        <w:rPr>
          <w:rFonts w:ascii="Maiandra GD" w:hAnsi="Maiandra GD"/>
        </w:rPr>
      </w:pPr>
    </w:p>
    <w:p w:rsidR="00470663" w:rsidRPr="00FC0437" w:rsidRDefault="000008A9" w:rsidP="008E5532">
      <w:pPr>
        <w:ind w:left="720"/>
        <w:rPr>
          <w:rFonts w:ascii="Maiandra GD" w:hAnsi="Maiandra GD"/>
        </w:rPr>
      </w:pPr>
      <w:r>
        <w:rPr>
          <w:rFonts w:ascii="Maiandra GD" w:hAnsi="Maiandra GD"/>
        </w:rPr>
        <w:t>The</w:t>
      </w:r>
      <w:r w:rsidR="00CD1916">
        <w:rPr>
          <w:rFonts w:ascii="Maiandra GD" w:hAnsi="Maiandra GD"/>
        </w:rPr>
        <w:t xml:space="preserve"> </w:t>
      </w:r>
      <w:r w:rsidR="00525151" w:rsidRPr="00FC0437">
        <w:rPr>
          <w:rFonts w:ascii="Maiandra GD" w:hAnsi="Maiandra GD"/>
        </w:rPr>
        <w:t xml:space="preserve">third </w:t>
      </w:r>
      <w:r w:rsidR="00CD1916">
        <w:rPr>
          <w:rFonts w:ascii="Maiandra GD" w:hAnsi="Maiandra GD"/>
        </w:rPr>
        <w:t>“</w:t>
      </w:r>
      <w:r w:rsidR="00525151" w:rsidRPr="00FC0437">
        <w:rPr>
          <w:rFonts w:ascii="Maiandra GD" w:hAnsi="Maiandra GD"/>
        </w:rPr>
        <w:t>C</w:t>
      </w:r>
      <w:r w:rsidR="00CD1916">
        <w:rPr>
          <w:rFonts w:ascii="Maiandra GD" w:hAnsi="Maiandra GD"/>
        </w:rPr>
        <w:t>”</w:t>
      </w:r>
      <w:r w:rsidR="00525151" w:rsidRPr="00FC0437">
        <w:rPr>
          <w:rFonts w:ascii="Maiandra GD" w:hAnsi="Maiandra GD"/>
        </w:rPr>
        <w:t xml:space="preserve"> </w:t>
      </w:r>
      <w:r>
        <w:rPr>
          <w:rFonts w:ascii="Maiandra GD" w:hAnsi="Maiandra GD"/>
        </w:rPr>
        <w:t>in</w:t>
      </w:r>
      <w:r w:rsidR="00525151" w:rsidRPr="00FC0437">
        <w:rPr>
          <w:rFonts w:ascii="Maiandra GD" w:hAnsi="Maiandra GD"/>
        </w:rPr>
        <w:t xml:space="preserve"> </w:t>
      </w:r>
      <w:r>
        <w:rPr>
          <w:rFonts w:ascii="Maiandra GD" w:hAnsi="Maiandra GD"/>
        </w:rPr>
        <w:t>a thorough approach to making ethical</w:t>
      </w:r>
      <w:r w:rsidR="00525151" w:rsidRPr="00FC0437">
        <w:rPr>
          <w:rFonts w:ascii="Maiandra GD" w:hAnsi="Maiandra GD"/>
        </w:rPr>
        <w:t xml:space="preserve"> choices</w:t>
      </w:r>
      <w:r>
        <w:rPr>
          <w:rFonts w:ascii="Maiandra GD" w:hAnsi="Maiandra GD"/>
        </w:rPr>
        <w:t xml:space="preserve"> is</w:t>
      </w:r>
      <w:r w:rsidR="00CD1916">
        <w:rPr>
          <w:rFonts w:ascii="Maiandra GD" w:hAnsi="Maiandra GD"/>
        </w:rPr>
        <w:t xml:space="preserve"> </w:t>
      </w:r>
      <w:r w:rsidR="00525151" w:rsidRPr="00FC0437">
        <w:rPr>
          <w:rFonts w:ascii="Maiandra GD" w:hAnsi="Maiandra GD"/>
          <w:b/>
        </w:rPr>
        <w:t>Character</w:t>
      </w:r>
      <w:r w:rsidR="00525151" w:rsidRPr="00FC0437">
        <w:rPr>
          <w:rFonts w:ascii="Maiandra GD" w:hAnsi="Maiandra GD"/>
        </w:rPr>
        <w:t>.</w:t>
      </w:r>
      <w:r>
        <w:rPr>
          <w:rFonts w:ascii="Maiandra GD" w:hAnsi="Maiandra GD"/>
        </w:rPr>
        <w:t xml:space="preserve"> Another term is Virtue Ethics.</w:t>
      </w:r>
    </w:p>
    <w:p w:rsidR="00525151" w:rsidRPr="00FC0437" w:rsidRDefault="00525151" w:rsidP="00CD1916">
      <w:pPr>
        <w:pStyle w:val="Heading3"/>
      </w:pPr>
      <w:r w:rsidRPr="00ED7E07">
        <w:rPr>
          <w:rFonts w:ascii="Maiandra GD" w:hAnsi="Maiandra GD"/>
        </w:rPr>
        <w:lastRenderedPageBreak/>
        <w:t>Conclusion</w:t>
      </w:r>
      <w:r w:rsidRPr="00FC0437">
        <w:t xml:space="preserve"> </w:t>
      </w:r>
    </w:p>
    <w:p w:rsidR="00ED7E07" w:rsidRDefault="00917A10" w:rsidP="00917A10">
      <w:pPr>
        <w:rPr>
          <w:rFonts w:ascii="Maiandra GD" w:hAnsi="Maiandra GD"/>
          <w:lang w:val="en-AU"/>
        </w:rPr>
      </w:pPr>
      <w:r>
        <w:rPr>
          <w:rFonts w:ascii="Maiandra GD" w:hAnsi="Maiandra GD"/>
          <w:lang w:val="en-AU"/>
        </w:rPr>
        <w:t xml:space="preserve">Reading back over the three ethical theories presented thus far Christians will notice that each one on its own seems inadequate for meeting the complex circumstances of life in which our choices are to be made. </w:t>
      </w:r>
    </w:p>
    <w:p w:rsidR="00ED7E07" w:rsidRDefault="00ED7E07" w:rsidP="00917A10">
      <w:pPr>
        <w:rPr>
          <w:rFonts w:ascii="Maiandra GD" w:hAnsi="Maiandra GD"/>
          <w:lang w:val="en-AU"/>
        </w:rPr>
      </w:pPr>
    </w:p>
    <w:p w:rsidR="00917A10" w:rsidRDefault="00917A10" w:rsidP="00917A10">
      <w:pPr>
        <w:rPr>
          <w:rFonts w:ascii="Maiandra GD" w:hAnsi="Maiandra GD"/>
          <w:lang w:val="en-AU"/>
        </w:rPr>
      </w:pPr>
      <w:r>
        <w:rPr>
          <w:rFonts w:ascii="Maiandra GD" w:hAnsi="Maiandra GD"/>
          <w:lang w:val="en-AU"/>
        </w:rPr>
        <w:t xml:space="preserve">For example, the Bible provides substantial “rules” about not killing other people, and yet it does present examples of God’s people being allowed to kill others in some battles. Command Ethics on its own struggles to adequately help us to know whether </w:t>
      </w:r>
      <w:r w:rsidR="00ED7E07">
        <w:rPr>
          <w:rFonts w:ascii="Maiandra GD" w:hAnsi="Maiandra GD"/>
          <w:lang w:val="en-AU"/>
        </w:rPr>
        <w:t>there are any situations today in which killing might be permissible, even if regrettable. Command Ethics on its own would say, “Never kill”, or “Only kill if...” Consequence Ethics on its own might say, “Kill if it leads to the greater good for the many” (or, at its worst, for “me”). Character ethics adds another important element to the decision-making framework and asks, “What would a ‘good’ or ‘virtuous’ person do?”</w:t>
      </w:r>
    </w:p>
    <w:p w:rsidR="00917A10" w:rsidRDefault="00917A10" w:rsidP="00525151">
      <w:pPr>
        <w:rPr>
          <w:rFonts w:ascii="Maiandra GD" w:hAnsi="Maiandra GD"/>
          <w:lang w:val="en-AU"/>
        </w:rPr>
      </w:pPr>
    </w:p>
    <w:p w:rsidR="00917A10" w:rsidRDefault="00ED7E07" w:rsidP="00525151">
      <w:pPr>
        <w:rPr>
          <w:rFonts w:ascii="Maiandra GD" w:hAnsi="Maiandra GD"/>
          <w:lang w:val="en-AU"/>
        </w:rPr>
      </w:pPr>
      <w:r>
        <w:rPr>
          <w:rFonts w:ascii="Maiandra GD" w:hAnsi="Maiandra GD"/>
          <w:lang w:val="en-AU"/>
        </w:rPr>
        <w:t xml:space="preserve">In many passages of Scripture we can observe examples of all three ethical theories employed by the writer to guide the reader in making wise choices. For example, </w:t>
      </w:r>
      <w:r w:rsidR="00341644">
        <w:rPr>
          <w:rFonts w:ascii="Maiandra GD" w:hAnsi="Maiandra GD"/>
          <w:lang w:val="en-AU"/>
        </w:rPr>
        <w:t xml:space="preserve">looking at a portion of the New Testament </w:t>
      </w:r>
      <w:r w:rsidR="00341644" w:rsidRPr="00341644">
        <w:rPr>
          <w:rFonts w:ascii="Maiandra GD" w:hAnsi="Maiandra GD"/>
          <w:i/>
          <w:lang w:val="en-AU"/>
        </w:rPr>
        <w:t>Letter to the Ephesians</w:t>
      </w:r>
      <w:r w:rsidR="00341644">
        <w:rPr>
          <w:rFonts w:ascii="Maiandra GD" w:hAnsi="Maiandra GD"/>
          <w:lang w:val="en-AU"/>
        </w:rPr>
        <w:t xml:space="preserve">, we can highlight sentences that would fit all three of the theories presented in this paper. </w:t>
      </w:r>
    </w:p>
    <w:p w:rsidR="00341644" w:rsidRDefault="00341644" w:rsidP="00341644">
      <w:pPr>
        <w:ind w:left="720"/>
        <w:rPr>
          <w:rFonts w:ascii="Maiandra GD" w:hAnsi="Maiandra GD"/>
          <w:lang w:val="en-AU"/>
        </w:rPr>
      </w:pPr>
    </w:p>
    <w:p w:rsidR="00341644" w:rsidRDefault="00341644" w:rsidP="00341644">
      <w:pPr>
        <w:ind w:left="720"/>
        <w:rPr>
          <w:rFonts w:ascii="Maiandra GD" w:hAnsi="Maiandra GD"/>
          <w:lang w:val="en-AU"/>
        </w:rPr>
      </w:pPr>
      <w:r>
        <w:rPr>
          <w:rFonts w:ascii="Maiandra GD" w:hAnsi="Maiandra GD"/>
          <w:lang w:val="en-AU"/>
        </w:rPr>
        <w:t xml:space="preserve">Ephesians 5:1-20 is presented below with words suited to any of the three </w:t>
      </w:r>
      <w:r w:rsidR="004976CF">
        <w:rPr>
          <w:rFonts w:ascii="Maiandra GD" w:hAnsi="Maiandra GD"/>
          <w:lang w:val="en-AU"/>
        </w:rPr>
        <w:t xml:space="preserve">“C’s” </w:t>
      </w:r>
      <w:r>
        <w:rPr>
          <w:rFonts w:ascii="Maiandra GD" w:hAnsi="Maiandra GD"/>
          <w:lang w:val="en-AU"/>
        </w:rPr>
        <w:t>f our ethical decision-making theories</w:t>
      </w:r>
      <w:r w:rsidR="00525151" w:rsidRPr="00FC0437">
        <w:rPr>
          <w:rFonts w:ascii="Maiandra GD" w:hAnsi="Maiandra GD"/>
          <w:lang w:val="en-AU"/>
        </w:rPr>
        <w:t xml:space="preserve"> </w:t>
      </w:r>
      <w:r>
        <w:rPr>
          <w:rFonts w:ascii="Maiandra GD" w:hAnsi="Maiandra GD"/>
          <w:lang w:val="en-AU"/>
        </w:rPr>
        <w:t>highlighted in different colours.</w:t>
      </w:r>
      <w:r w:rsidR="00525151" w:rsidRPr="00FC0437">
        <w:rPr>
          <w:rFonts w:ascii="Maiandra GD" w:hAnsi="Maiandra GD"/>
          <w:lang w:val="en-AU"/>
        </w:rPr>
        <w:t xml:space="preserve"> </w:t>
      </w:r>
    </w:p>
    <w:p w:rsidR="00341644" w:rsidRDefault="00341644" w:rsidP="00341644">
      <w:pPr>
        <w:numPr>
          <w:ilvl w:val="0"/>
          <w:numId w:val="20"/>
        </w:numPr>
        <w:rPr>
          <w:rFonts w:ascii="Maiandra GD" w:hAnsi="Maiandra GD"/>
          <w:lang w:val="en-AU"/>
        </w:rPr>
      </w:pPr>
      <w:r w:rsidRPr="00341644">
        <w:rPr>
          <w:rFonts w:ascii="Maiandra GD" w:hAnsi="Maiandra GD"/>
          <w:color w:val="000000" w:themeColor="text1"/>
          <w:lang w:val="en-AU"/>
        </w:rPr>
        <w:t>Guidance</w:t>
      </w:r>
      <w:r>
        <w:rPr>
          <w:rFonts w:ascii="Maiandra GD" w:hAnsi="Maiandra GD"/>
          <w:color w:val="000000" w:themeColor="text1"/>
          <w:lang w:val="en-AU"/>
        </w:rPr>
        <w:t xml:space="preserve"> fit for</w:t>
      </w:r>
      <w:r>
        <w:rPr>
          <w:rFonts w:ascii="Maiandra GD" w:hAnsi="Maiandra GD"/>
          <w:color w:val="FF0000"/>
          <w:lang w:val="en-AU"/>
        </w:rPr>
        <w:t xml:space="preserve"> </w:t>
      </w:r>
      <w:r w:rsidR="009E7336" w:rsidRPr="009E7336">
        <w:rPr>
          <w:rFonts w:ascii="Maiandra GD" w:hAnsi="Maiandra GD"/>
          <w:color w:val="FF0000"/>
          <w:lang w:val="en-AU"/>
        </w:rPr>
        <w:t>Consequent</w:t>
      </w:r>
      <w:r w:rsidR="004976CF" w:rsidRPr="009E7336">
        <w:rPr>
          <w:rFonts w:ascii="Maiandra GD" w:hAnsi="Maiandra GD"/>
          <w:color w:val="FF0000"/>
          <w:lang w:val="en-AU"/>
        </w:rPr>
        <w:t>ialis</w:t>
      </w:r>
      <w:r>
        <w:rPr>
          <w:rFonts w:ascii="Maiandra GD" w:hAnsi="Maiandra GD"/>
          <w:color w:val="FF0000"/>
          <w:lang w:val="en-AU"/>
        </w:rPr>
        <w:t xml:space="preserve">t Ethics </w:t>
      </w:r>
      <w:r>
        <w:rPr>
          <w:rFonts w:ascii="Maiandra GD" w:hAnsi="Maiandra GD"/>
          <w:lang w:val="en-AU"/>
        </w:rPr>
        <w:t>is</w:t>
      </w:r>
      <w:r w:rsidR="004976CF">
        <w:rPr>
          <w:rFonts w:ascii="Maiandra GD" w:hAnsi="Maiandra GD"/>
          <w:lang w:val="en-AU"/>
        </w:rPr>
        <w:t xml:space="preserve"> highlighted in </w:t>
      </w:r>
      <w:r w:rsidR="00525151" w:rsidRPr="004976CF">
        <w:rPr>
          <w:rFonts w:ascii="Maiandra GD" w:hAnsi="Maiandra GD"/>
          <w:color w:val="FF0000"/>
          <w:lang w:val="en-AU"/>
        </w:rPr>
        <w:t>red</w:t>
      </w:r>
      <w:r w:rsidR="00525151" w:rsidRPr="00FC0437">
        <w:rPr>
          <w:rFonts w:ascii="Maiandra GD" w:hAnsi="Maiandra GD"/>
          <w:lang w:val="en-AU"/>
        </w:rPr>
        <w:t xml:space="preserve">, </w:t>
      </w:r>
    </w:p>
    <w:p w:rsidR="00341644" w:rsidRDefault="00341644" w:rsidP="00341644">
      <w:pPr>
        <w:numPr>
          <w:ilvl w:val="0"/>
          <w:numId w:val="20"/>
        </w:numPr>
        <w:rPr>
          <w:rFonts w:ascii="Maiandra GD" w:hAnsi="Maiandra GD"/>
          <w:lang w:val="en-AU"/>
        </w:rPr>
      </w:pPr>
      <w:r>
        <w:rPr>
          <w:rFonts w:ascii="Maiandra GD" w:hAnsi="Maiandra GD"/>
          <w:color w:val="000000" w:themeColor="text1"/>
          <w:lang w:val="en-AU"/>
        </w:rPr>
        <w:t xml:space="preserve">Directions fit for </w:t>
      </w:r>
      <w:r w:rsidR="00525151" w:rsidRPr="00341644">
        <w:rPr>
          <w:rFonts w:ascii="Maiandra GD" w:hAnsi="Maiandra GD"/>
          <w:color w:val="0070C0"/>
          <w:lang w:val="en-AU"/>
        </w:rPr>
        <w:t>Command</w:t>
      </w:r>
      <w:r>
        <w:rPr>
          <w:rFonts w:ascii="Maiandra GD" w:hAnsi="Maiandra GD"/>
          <w:color w:val="0070C0"/>
          <w:lang w:val="en-AU"/>
        </w:rPr>
        <w:t xml:space="preserve"> Ethics</w:t>
      </w:r>
      <w:r w:rsidR="00525151" w:rsidRPr="00341644">
        <w:rPr>
          <w:rFonts w:ascii="Maiandra GD" w:hAnsi="Maiandra GD"/>
          <w:lang w:val="en-AU"/>
        </w:rPr>
        <w:t xml:space="preserve"> </w:t>
      </w:r>
      <w:r>
        <w:rPr>
          <w:rFonts w:ascii="Maiandra GD" w:hAnsi="Maiandra GD"/>
          <w:lang w:val="en-AU"/>
        </w:rPr>
        <w:t>are highlighted in</w:t>
      </w:r>
      <w:r w:rsidR="004976CF" w:rsidRPr="00341644">
        <w:rPr>
          <w:rFonts w:ascii="Maiandra GD" w:hAnsi="Maiandra GD"/>
          <w:lang w:val="en-AU"/>
        </w:rPr>
        <w:t xml:space="preserve"> </w:t>
      </w:r>
      <w:r w:rsidR="00525151" w:rsidRPr="00341644">
        <w:rPr>
          <w:rFonts w:ascii="Maiandra GD" w:hAnsi="Maiandra GD"/>
          <w:color w:val="1F497D"/>
          <w:lang w:val="en-AU"/>
        </w:rPr>
        <w:t>blue</w:t>
      </w:r>
      <w:r>
        <w:rPr>
          <w:rFonts w:ascii="Maiandra GD" w:hAnsi="Maiandra GD"/>
          <w:color w:val="1F497D"/>
          <w:lang w:val="en-AU"/>
        </w:rPr>
        <w:t>,</w:t>
      </w:r>
      <w:r w:rsidR="00525151" w:rsidRPr="00341644">
        <w:rPr>
          <w:rFonts w:ascii="Maiandra GD" w:hAnsi="Maiandra GD"/>
          <w:lang w:val="en-AU"/>
        </w:rPr>
        <w:t xml:space="preserve"> and </w:t>
      </w:r>
    </w:p>
    <w:p w:rsidR="00341644" w:rsidRDefault="00341644" w:rsidP="00341644">
      <w:pPr>
        <w:numPr>
          <w:ilvl w:val="0"/>
          <w:numId w:val="20"/>
        </w:numPr>
        <w:rPr>
          <w:rFonts w:ascii="Maiandra GD" w:hAnsi="Maiandra GD"/>
          <w:lang w:val="en-AU"/>
        </w:rPr>
      </w:pPr>
      <w:r>
        <w:rPr>
          <w:rFonts w:ascii="Maiandra GD" w:hAnsi="Maiandra GD"/>
          <w:color w:val="000000" w:themeColor="text1"/>
          <w:lang w:val="en-AU"/>
        </w:rPr>
        <w:t xml:space="preserve">Advice fit for </w:t>
      </w:r>
      <w:r w:rsidR="00525151" w:rsidRPr="00341644">
        <w:rPr>
          <w:rFonts w:ascii="Maiandra GD" w:hAnsi="Maiandra GD"/>
          <w:color w:val="00B050"/>
          <w:lang w:val="en-AU"/>
        </w:rPr>
        <w:t>Characte</w:t>
      </w:r>
      <w:r>
        <w:rPr>
          <w:rFonts w:ascii="Maiandra GD" w:hAnsi="Maiandra GD"/>
          <w:color w:val="00B050"/>
          <w:lang w:val="en-AU"/>
        </w:rPr>
        <w:t>r Ethics</w:t>
      </w:r>
      <w:r w:rsidRPr="00341644">
        <w:rPr>
          <w:rFonts w:ascii="Maiandra GD" w:hAnsi="Maiandra GD"/>
          <w:lang w:val="en-AU"/>
        </w:rPr>
        <w:t xml:space="preserve"> </w:t>
      </w:r>
      <w:r>
        <w:rPr>
          <w:rFonts w:ascii="Maiandra GD" w:hAnsi="Maiandra GD"/>
          <w:lang w:val="en-AU"/>
        </w:rPr>
        <w:t>is highlighted in</w:t>
      </w:r>
      <w:r w:rsidR="00525151" w:rsidRPr="00341644">
        <w:rPr>
          <w:rFonts w:ascii="Maiandra GD" w:hAnsi="Maiandra GD"/>
          <w:lang w:val="en-AU"/>
        </w:rPr>
        <w:t xml:space="preserve"> </w:t>
      </w:r>
      <w:r w:rsidR="00ED7E07" w:rsidRPr="00341644">
        <w:rPr>
          <w:rFonts w:ascii="Maiandra GD" w:hAnsi="Maiandra GD"/>
          <w:color w:val="00B050"/>
          <w:lang w:val="en-AU"/>
        </w:rPr>
        <w:t>green</w:t>
      </w:r>
      <w:r w:rsidR="004976CF" w:rsidRPr="00341644">
        <w:rPr>
          <w:rFonts w:ascii="Maiandra GD" w:hAnsi="Maiandra GD"/>
          <w:lang w:val="en-AU"/>
        </w:rPr>
        <w:t xml:space="preserve">. </w:t>
      </w:r>
    </w:p>
    <w:p w:rsidR="00341644" w:rsidRDefault="00341644" w:rsidP="00341644">
      <w:pPr>
        <w:ind w:left="360"/>
        <w:rPr>
          <w:rFonts w:ascii="Maiandra GD" w:hAnsi="Maiandra GD"/>
          <w:lang w:val="en-AU"/>
        </w:rPr>
      </w:pPr>
    </w:p>
    <w:p w:rsidR="00525151" w:rsidRPr="00341644" w:rsidRDefault="004976CF" w:rsidP="00341644">
      <w:pPr>
        <w:ind w:left="360"/>
        <w:rPr>
          <w:rFonts w:ascii="Maiandra GD" w:hAnsi="Maiandra GD"/>
          <w:lang w:val="en-AU"/>
        </w:rPr>
      </w:pPr>
      <w:r w:rsidRPr="00341644">
        <w:rPr>
          <w:rFonts w:ascii="Maiandra GD" w:hAnsi="Maiandra GD"/>
          <w:lang w:val="en-AU"/>
        </w:rPr>
        <w:t>Eph</w:t>
      </w:r>
      <w:r w:rsidR="00B51382" w:rsidRPr="00341644">
        <w:rPr>
          <w:rFonts w:ascii="Maiandra GD" w:hAnsi="Maiandra GD"/>
          <w:lang w:val="en-AU"/>
        </w:rPr>
        <w:t>esians</w:t>
      </w:r>
      <w:r w:rsidRPr="00341644">
        <w:rPr>
          <w:rFonts w:ascii="Maiandra GD" w:hAnsi="Maiandra GD"/>
          <w:lang w:val="en-AU"/>
        </w:rPr>
        <w:t xml:space="preserve"> 5:1-20</w:t>
      </w:r>
    </w:p>
    <w:p w:rsidR="00525151" w:rsidRPr="00ED7E07" w:rsidRDefault="00525151" w:rsidP="00341644">
      <w:pPr>
        <w:ind w:left="1418" w:hanging="698"/>
        <w:rPr>
          <w:rFonts w:asciiTheme="majorHAnsi" w:hAnsiTheme="majorHAnsi"/>
          <w:lang w:val="en-AU"/>
        </w:rPr>
      </w:pPr>
      <w:r w:rsidRPr="00ED7E07">
        <w:rPr>
          <w:rFonts w:asciiTheme="majorHAnsi" w:hAnsiTheme="majorHAnsi"/>
          <w:color w:val="00B050"/>
          <w:lang w:val="en-AU"/>
        </w:rPr>
        <w:t>1</w:t>
      </w:r>
      <w:r w:rsidRPr="00ED7E07">
        <w:rPr>
          <w:rFonts w:asciiTheme="majorHAnsi" w:hAnsiTheme="majorHAnsi"/>
          <w:lang w:val="en-AU"/>
        </w:rPr>
        <w:tab/>
      </w:r>
      <w:r w:rsidRPr="00ED7E07">
        <w:rPr>
          <w:rFonts w:asciiTheme="majorHAnsi" w:hAnsiTheme="majorHAnsi"/>
          <w:color w:val="00B050"/>
          <w:lang w:val="en-AU"/>
        </w:rPr>
        <w:t>Be imitators of God</w:t>
      </w:r>
      <w:r w:rsidRPr="00ED7E07">
        <w:rPr>
          <w:rFonts w:asciiTheme="majorHAnsi" w:hAnsiTheme="majorHAnsi"/>
          <w:lang w:val="en-AU"/>
        </w:rPr>
        <w:t>, therefore, as dearly loved children</w:t>
      </w:r>
    </w:p>
    <w:p w:rsidR="00525151" w:rsidRPr="00ED7E07" w:rsidRDefault="00525151" w:rsidP="00341644">
      <w:pPr>
        <w:ind w:left="1418" w:hanging="698"/>
        <w:rPr>
          <w:rFonts w:asciiTheme="majorHAnsi" w:hAnsiTheme="majorHAnsi"/>
          <w:color w:val="FF0000"/>
          <w:lang w:val="en-AU"/>
        </w:rPr>
      </w:pPr>
      <w:r w:rsidRPr="00ED7E07">
        <w:rPr>
          <w:rFonts w:asciiTheme="majorHAnsi" w:hAnsiTheme="majorHAnsi"/>
          <w:color w:val="FF0000"/>
          <w:lang w:val="en-AU"/>
        </w:rPr>
        <w:t>2</w:t>
      </w:r>
      <w:r w:rsidRPr="00ED7E07">
        <w:rPr>
          <w:rFonts w:asciiTheme="majorHAnsi" w:hAnsiTheme="majorHAnsi"/>
          <w:lang w:val="en-AU"/>
        </w:rPr>
        <w:tab/>
      </w:r>
      <w:r w:rsidRPr="00ED7E07">
        <w:rPr>
          <w:rFonts w:asciiTheme="majorHAnsi" w:hAnsiTheme="majorHAnsi"/>
          <w:color w:val="FF0000"/>
          <w:lang w:val="en-AU"/>
        </w:rPr>
        <w:t>and live a life of love, just as Christ loved us and gave himself up for us as a fragrant offering and sacrifice to God.</w:t>
      </w:r>
    </w:p>
    <w:p w:rsidR="00525151" w:rsidRPr="00ED7E07" w:rsidRDefault="00525151" w:rsidP="00341644">
      <w:pPr>
        <w:ind w:left="1418" w:hanging="698"/>
        <w:rPr>
          <w:rFonts w:asciiTheme="majorHAnsi" w:hAnsiTheme="majorHAnsi"/>
          <w:lang w:val="en-AU"/>
        </w:rPr>
      </w:pPr>
      <w:r w:rsidRPr="00ED7E07">
        <w:rPr>
          <w:rFonts w:asciiTheme="majorHAnsi" w:hAnsiTheme="majorHAnsi"/>
          <w:color w:val="0070C0"/>
          <w:lang w:val="en-AU"/>
        </w:rPr>
        <w:t>3</w:t>
      </w:r>
      <w:r w:rsidRPr="00ED7E07">
        <w:rPr>
          <w:rFonts w:asciiTheme="majorHAnsi" w:hAnsiTheme="majorHAnsi"/>
          <w:lang w:val="en-AU"/>
        </w:rPr>
        <w:tab/>
        <w:t xml:space="preserve">But among you there must </w:t>
      </w:r>
      <w:r w:rsidRPr="00ED7E07">
        <w:rPr>
          <w:rFonts w:asciiTheme="majorHAnsi" w:hAnsiTheme="majorHAnsi"/>
          <w:color w:val="0000FF"/>
          <w:lang w:val="en-AU"/>
        </w:rPr>
        <w:t>not be even a hint of sexual immorality, or of any kind of impurity, or of greed, because these are improper for God's holy people.</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70C0"/>
          <w:lang w:val="en-AU"/>
        </w:rPr>
        <w:t>4</w:t>
      </w:r>
      <w:r w:rsidRPr="00ED7E07">
        <w:rPr>
          <w:rFonts w:asciiTheme="majorHAnsi" w:hAnsiTheme="majorHAnsi"/>
          <w:lang w:val="en-AU"/>
        </w:rPr>
        <w:tab/>
      </w:r>
      <w:r w:rsidRPr="00ED7E07">
        <w:rPr>
          <w:rFonts w:asciiTheme="majorHAnsi" w:hAnsiTheme="majorHAnsi"/>
          <w:color w:val="0000FF"/>
          <w:lang w:val="en-AU"/>
        </w:rPr>
        <w:t>Nor should there be obscenity, foolish talk or coarse joking, which are out of place</w:t>
      </w:r>
      <w:r w:rsidRPr="00ED7E07">
        <w:rPr>
          <w:rFonts w:asciiTheme="majorHAnsi" w:hAnsiTheme="majorHAnsi"/>
          <w:lang w:val="en-AU"/>
        </w:rPr>
        <w:t xml:space="preserve">, </w:t>
      </w:r>
      <w:r w:rsidRPr="00ED7E07">
        <w:rPr>
          <w:rFonts w:asciiTheme="majorHAnsi" w:hAnsiTheme="majorHAnsi"/>
          <w:color w:val="00B050"/>
          <w:lang w:val="en-AU"/>
        </w:rPr>
        <w:t>but rather thanksgiving.</w:t>
      </w:r>
    </w:p>
    <w:p w:rsidR="00525151" w:rsidRPr="00ED7E07" w:rsidRDefault="00525151" w:rsidP="00341644">
      <w:pPr>
        <w:ind w:left="1418" w:hanging="698"/>
        <w:rPr>
          <w:rFonts w:asciiTheme="majorHAnsi" w:hAnsiTheme="majorHAnsi"/>
          <w:color w:val="FF0000"/>
          <w:lang w:val="en-AU"/>
        </w:rPr>
      </w:pPr>
      <w:r w:rsidRPr="00ED7E07">
        <w:rPr>
          <w:rFonts w:asciiTheme="majorHAnsi" w:hAnsiTheme="majorHAnsi"/>
          <w:color w:val="FF0000"/>
          <w:lang w:val="en-AU"/>
        </w:rPr>
        <w:t>5</w:t>
      </w:r>
      <w:r w:rsidRPr="00ED7E07">
        <w:rPr>
          <w:rFonts w:asciiTheme="majorHAnsi" w:hAnsiTheme="majorHAnsi"/>
          <w:color w:val="FF0000"/>
          <w:lang w:val="en-AU"/>
        </w:rPr>
        <w:tab/>
        <w:t>For of this you can be sure: No immoral, impure or greedy person-- such a man is an idolater-- has any inheritance in the kingdom of Christ and of God.</w:t>
      </w:r>
    </w:p>
    <w:p w:rsidR="00525151" w:rsidRPr="00ED7E07" w:rsidRDefault="00525151" w:rsidP="00341644">
      <w:pPr>
        <w:ind w:left="1418" w:hanging="698"/>
        <w:rPr>
          <w:rFonts w:asciiTheme="majorHAnsi" w:hAnsiTheme="majorHAnsi"/>
          <w:color w:val="FF0000"/>
          <w:lang w:val="en-AU"/>
        </w:rPr>
      </w:pPr>
      <w:r w:rsidRPr="00ED7E07">
        <w:rPr>
          <w:rFonts w:asciiTheme="majorHAnsi" w:hAnsiTheme="majorHAnsi"/>
          <w:color w:val="FF0000"/>
          <w:lang w:val="en-AU"/>
        </w:rPr>
        <w:t>6</w:t>
      </w:r>
      <w:r w:rsidRPr="00ED7E07">
        <w:rPr>
          <w:rFonts w:asciiTheme="majorHAnsi" w:hAnsiTheme="majorHAnsi"/>
          <w:lang w:val="en-AU"/>
        </w:rPr>
        <w:tab/>
      </w:r>
      <w:r w:rsidRPr="00ED7E07">
        <w:rPr>
          <w:rFonts w:asciiTheme="majorHAnsi" w:hAnsiTheme="majorHAnsi"/>
          <w:color w:val="FF0000"/>
          <w:lang w:val="en-AU"/>
        </w:rPr>
        <w:t>Let no one deceive you with empty words, for because of such things God's wrath comes on those who are disobedient.</w:t>
      </w:r>
    </w:p>
    <w:p w:rsidR="00525151" w:rsidRPr="00ED7E07" w:rsidRDefault="00525151" w:rsidP="00341644">
      <w:pPr>
        <w:ind w:left="1418" w:hanging="698"/>
        <w:rPr>
          <w:rFonts w:asciiTheme="majorHAnsi" w:hAnsiTheme="majorHAnsi"/>
          <w:color w:val="0000FF"/>
          <w:lang w:val="en-AU"/>
        </w:rPr>
      </w:pPr>
      <w:r w:rsidRPr="00ED7E07">
        <w:rPr>
          <w:rFonts w:asciiTheme="majorHAnsi" w:hAnsiTheme="majorHAnsi"/>
          <w:color w:val="0070C0"/>
          <w:lang w:val="en-AU"/>
        </w:rPr>
        <w:t>7</w:t>
      </w:r>
      <w:r w:rsidRPr="00ED7E07">
        <w:rPr>
          <w:rFonts w:asciiTheme="majorHAnsi" w:hAnsiTheme="majorHAnsi"/>
          <w:lang w:val="en-AU"/>
        </w:rPr>
        <w:tab/>
      </w:r>
      <w:r w:rsidRPr="00ED7E07">
        <w:rPr>
          <w:rFonts w:asciiTheme="majorHAnsi" w:hAnsiTheme="majorHAnsi"/>
          <w:color w:val="0000FF"/>
          <w:lang w:val="en-AU"/>
        </w:rPr>
        <w:t>Therefore do not be partners with them.</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8</w:t>
      </w:r>
      <w:r w:rsidRPr="00ED7E07">
        <w:rPr>
          <w:rFonts w:asciiTheme="majorHAnsi" w:hAnsiTheme="majorHAnsi"/>
          <w:lang w:val="en-AU"/>
        </w:rPr>
        <w:tab/>
        <w:t>For you were once darkness, but now you are light in the Lord</w:t>
      </w:r>
      <w:r w:rsidRPr="00ED7E07">
        <w:rPr>
          <w:rFonts w:asciiTheme="majorHAnsi" w:hAnsiTheme="majorHAnsi"/>
          <w:color w:val="FFFF00"/>
          <w:lang w:val="en-AU"/>
        </w:rPr>
        <w:t xml:space="preserve">. </w:t>
      </w:r>
      <w:r w:rsidRPr="00ED7E07">
        <w:rPr>
          <w:rFonts w:asciiTheme="majorHAnsi" w:hAnsiTheme="majorHAnsi"/>
          <w:color w:val="00B050"/>
          <w:lang w:val="en-AU"/>
        </w:rPr>
        <w:t>Live as children of light</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9</w:t>
      </w:r>
      <w:r w:rsidRPr="00ED7E07">
        <w:rPr>
          <w:rFonts w:asciiTheme="majorHAnsi" w:hAnsiTheme="majorHAnsi"/>
          <w:color w:val="00B050"/>
          <w:lang w:val="en-AU"/>
        </w:rPr>
        <w:tab/>
        <w:t>(for the fruit of the light consists in all goodness, righteousness and truth)</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lastRenderedPageBreak/>
        <w:t>10</w:t>
      </w:r>
      <w:r w:rsidRPr="00ED7E07">
        <w:rPr>
          <w:rFonts w:asciiTheme="majorHAnsi" w:hAnsiTheme="majorHAnsi"/>
          <w:color w:val="00B050"/>
          <w:lang w:val="en-AU"/>
        </w:rPr>
        <w:tab/>
        <w:t>and find out what pleases the Lord.</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11</w:t>
      </w:r>
      <w:r w:rsidRPr="00ED7E07">
        <w:rPr>
          <w:rFonts w:asciiTheme="majorHAnsi" w:hAnsiTheme="majorHAnsi"/>
          <w:color w:val="00B050"/>
          <w:lang w:val="en-AU"/>
        </w:rPr>
        <w:tab/>
        <w:t>Have nothing to do with the fruitless deeds of darkness, but rather expose them.</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12</w:t>
      </w:r>
      <w:r w:rsidRPr="00ED7E07">
        <w:rPr>
          <w:rFonts w:asciiTheme="majorHAnsi" w:hAnsiTheme="majorHAnsi"/>
          <w:color w:val="00B050"/>
          <w:lang w:val="en-AU"/>
        </w:rPr>
        <w:tab/>
        <w:t>For it is shameful even to mention what the disobedient do in secret.</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13</w:t>
      </w:r>
      <w:r w:rsidRPr="00ED7E07">
        <w:rPr>
          <w:rFonts w:asciiTheme="majorHAnsi" w:hAnsiTheme="majorHAnsi"/>
          <w:color w:val="00B050"/>
          <w:lang w:val="en-AU"/>
        </w:rPr>
        <w:tab/>
        <w:t>But everything exposed by the light becomes visible,</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14</w:t>
      </w:r>
      <w:r w:rsidRPr="00ED7E07">
        <w:rPr>
          <w:rFonts w:asciiTheme="majorHAnsi" w:hAnsiTheme="majorHAnsi"/>
          <w:color w:val="00B050"/>
          <w:lang w:val="en-AU"/>
        </w:rPr>
        <w:tab/>
        <w:t>for it is light that makes everything visible. This is why it is said: "Wake up, O sleeper, rise from the dead, and Christ will shine on you."</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15</w:t>
      </w:r>
      <w:r w:rsidRPr="00ED7E07">
        <w:rPr>
          <w:rFonts w:asciiTheme="majorHAnsi" w:hAnsiTheme="majorHAnsi"/>
          <w:color w:val="00B050"/>
          <w:lang w:val="en-AU"/>
        </w:rPr>
        <w:tab/>
        <w:t>Be very careful, then, how you live-- not as unwise but as wise,</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16</w:t>
      </w:r>
      <w:r w:rsidRPr="00ED7E07">
        <w:rPr>
          <w:rFonts w:asciiTheme="majorHAnsi" w:hAnsiTheme="majorHAnsi"/>
          <w:color w:val="00B050"/>
          <w:lang w:val="en-AU"/>
        </w:rPr>
        <w:tab/>
        <w:t>making the most of every opportunity, because the days are evil.</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17</w:t>
      </w:r>
      <w:r w:rsidRPr="00ED7E07">
        <w:rPr>
          <w:rFonts w:asciiTheme="majorHAnsi" w:hAnsiTheme="majorHAnsi"/>
          <w:color w:val="00B050"/>
          <w:lang w:val="en-AU"/>
        </w:rPr>
        <w:tab/>
        <w:t>Therefore do not be foolish, but understand what the Lord's will is.</w:t>
      </w:r>
    </w:p>
    <w:p w:rsidR="00525151" w:rsidRPr="00ED7E07" w:rsidRDefault="00525151" w:rsidP="00341644">
      <w:pPr>
        <w:ind w:left="1418" w:hanging="698"/>
        <w:rPr>
          <w:rFonts w:asciiTheme="majorHAnsi" w:hAnsiTheme="majorHAnsi"/>
          <w:color w:val="0000FF"/>
          <w:lang w:val="en-AU"/>
        </w:rPr>
      </w:pPr>
      <w:r w:rsidRPr="00ED7E07">
        <w:rPr>
          <w:rFonts w:asciiTheme="majorHAnsi" w:hAnsiTheme="majorHAnsi"/>
          <w:color w:val="0000FF"/>
          <w:lang w:val="en-AU"/>
        </w:rPr>
        <w:t>18</w:t>
      </w:r>
      <w:r w:rsidRPr="00ED7E07">
        <w:rPr>
          <w:rFonts w:asciiTheme="majorHAnsi" w:hAnsiTheme="majorHAnsi"/>
          <w:color w:val="0000FF"/>
          <w:lang w:val="en-AU"/>
        </w:rPr>
        <w:tab/>
        <w:t>Do not get drunk on wine, which leads to debauchery. Instead, be filled with the Spirit.</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19</w:t>
      </w:r>
      <w:r w:rsidRPr="00ED7E07">
        <w:rPr>
          <w:rFonts w:asciiTheme="majorHAnsi" w:hAnsiTheme="majorHAnsi"/>
          <w:color w:val="00B050"/>
          <w:lang w:val="en-AU"/>
        </w:rPr>
        <w:tab/>
        <w:t>Speak to one another with psalms, hymns and spiritual songs. Sing and make music in your heart to the Lord,</w:t>
      </w:r>
    </w:p>
    <w:p w:rsidR="00525151" w:rsidRPr="00ED7E07" w:rsidRDefault="00525151" w:rsidP="00341644">
      <w:pPr>
        <w:ind w:left="1418" w:hanging="698"/>
        <w:rPr>
          <w:rFonts w:asciiTheme="majorHAnsi" w:hAnsiTheme="majorHAnsi"/>
          <w:color w:val="00B050"/>
          <w:lang w:val="en-AU"/>
        </w:rPr>
      </w:pPr>
      <w:r w:rsidRPr="00ED7E07">
        <w:rPr>
          <w:rFonts w:asciiTheme="majorHAnsi" w:hAnsiTheme="majorHAnsi"/>
          <w:color w:val="00B050"/>
          <w:lang w:val="en-AU"/>
        </w:rPr>
        <w:t>20</w:t>
      </w:r>
      <w:r w:rsidRPr="00ED7E07">
        <w:rPr>
          <w:rFonts w:asciiTheme="majorHAnsi" w:hAnsiTheme="majorHAnsi"/>
          <w:color w:val="00B050"/>
          <w:lang w:val="en-AU"/>
        </w:rPr>
        <w:tab/>
        <w:t>always giving thanks to God the Father for everything, in the name of our Lord Jesus Christ.</w:t>
      </w:r>
    </w:p>
    <w:p w:rsidR="00525151" w:rsidRPr="004976CF" w:rsidRDefault="00525151" w:rsidP="00525151">
      <w:pPr>
        <w:rPr>
          <w:rFonts w:ascii="Maiandra GD" w:hAnsi="Maiandra GD"/>
          <w:b/>
          <w:lang w:val="en-AU"/>
        </w:rPr>
      </w:pPr>
    </w:p>
    <w:p w:rsidR="008A0465" w:rsidRPr="00FC0437" w:rsidRDefault="008A0465" w:rsidP="00525151">
      <w:pPr>
        <w:rPr>
          <w:rFonts w:ascii="Maiandra GD" w:hAnsi="Maiandra GD"/>
          <w:lang w:val="en-AU"/>
        </w:rPr>
      </w:pPr>
      <w:r w:rsidRPr="00FC0437">
        <w:rPr>
          <w:rFonts w:ascii="Maiandra GD" w:hAnsi="Maiandra GD"/>
          <w:lang w:val="en-AU"/>
        </w:rPr>
        <w:t xml:space="preserve">Using </w:t>
      </w:r>
      <w:r w:rsidR="004976CF">
        <w:rPr>
          <w:rFonts w:ascii="Maiandra GD" w:hAnsi="Maiandra GD"/>
          <w:lang w:val="en-AU"/>
        </w:rPr>
        <w:t>appendix</w:t>
      </w:r>
      <w:r w:rsidR="005053CB">
        <w:rPr>
          <w:rFonts w:ascii="Maiandra GD" w:hAnsi="Maiandra GD"/>
          <w:lang w:val="en-AU"/>
        </w:rPr>
        <w:t xml:space="preserve"> B</w:t>
      </w:r>
      <w:r w:rsidR="004976CF">
        <w:rPr>
          <w:rFonts w:ascii="Maiandra GD" w:hAnsi="Maiandra GD"/>
          <w:lang w:val="en-AU"/>
        </w:rPr>
        <w:t xml:space="preserve"> </w:t>
      </w:r>
      <w:r w:rsidR="005053CB">
        <w:rPr>
          <w:rFonts w:ascii="Maiandra GD" w:hAnsi="Maiandra GD"/>
          <w:lang w:val="en-AU"/>
        </w:rPr>
        <w:t>to</w:t>
      </w:r>
      <w:r w:rsidR="00BB346C">
        <w:rPr>
          <w:rFonts w:ascii="Maiandra GD" w:hAnsi="Maiandra GD"/>
          <w:lang w:val="en-AU"/>
        </w:rPr>
        <w:t xml:space="preserve"> this paper, that </w:t>
      </w:r>
      <w:r w:rsidR="004976CF">
        <w:rPr>
          <w:rFonts w:ascii="Maiandra GD" w:hAnsi="Maiandra GD"/>
          <w:lang w:val="en-AU"/>
        </w:rPr>
        <w:t>contains some</w:t>
      </w:r>
      <w:r w:rsidRPr="00FC0437">
        <w:rPr>
          <w:rFonts w:ascii="Maiandra GD" w:hAnsi="Maiandra GD"/>
          <w:lang w:val="en-AU"/>
        </w:rPr>
        <w:t xml:space="preserve"> ethical case studies, </w:t>
      </w:r>
      <w:r w:rsidR="00BB346C">
        <w:rPr>
          <w:rFonts w:ascii="Maiandra GD" w:hAnsi="Maiandra GD"/>
          <w:lang w:val="en-AU"/>
        </w:rPr>
        <w:t>enter into discussion using the</w:t>
      </w:r>
      <w:r w:rsidRPr="00FC0437">
        <w:rPr>
          <w:rFonts w:ascii="Maiandra GD" w:hAnsi="Maiandra GD"/>
          <w:lang w:val="en-AU"/>
        </w:rPr>
        <w:t xml:space="preserve"> three </w:t>
      </w:r>
      <w:r w:rsidR="004976CF">
        <w:rPr>
          <w:rFonts w:ascii="Maiandra GD" w:hAnsi="Maiandra GD"/>
          <w:lang w:val="en-AU"/>
        </w:rPr>
        <w:t>“</w:t>
      </w:r>
      <w:r w:rsidRPr="00FC0437">
        <w:rPr>
          <w:rFonts w:ascii="Maiandra GD" w:hAnsi="Maiandra GD"/>
          <w:lang w:val="en-AU"/>
        </w:rPr>
        <w:t>C’s</w:t>
      </w:r>
      <w:r w:rsidR="004976CF">
        <w:rPr>
          <w:rFonts w:ascii="Maiandra GD" w:hAnsi="Maiandra GD"/>
          <w:lang w:val="en-AU"/>
        </w:rPr>
        <w:t xml:space="preserve">” of </w:t>
      </w:r>
      <w:r w:rsidR="00BB346C">
        <w:rPr>
          <w:rFonts w:ascii="Maiandra GD" w:hAnsi="Maiandra GD"/>
          <w:lang w:val="en-AU"/>
        </w:rPr>
        <w:t>the ethical decision-making</w:t>
      </w:r>
      <w:r w:rsidR="004976CF">
        <w:rPr>
          <w:rFonts w:ascii="Maiandra GD" w:hAnsi="Maiandra GD"/>
          <w:lang w:val="en-AU"/>
        </w:rPr>
        <w:t xml:space="preserve"> framework</w:t>
      </w:r>
      <w:r w:rsidRPr="00FC0437">
        <w:rPr>
          <w:rFonts w:ascii="Maiandra GD" w:hAnsi="Maiandra GD"/>
          <w:lang w:val="en-AU"/>
        </w:rPr>
        <w:t xml:space="preserve"> </w:t>
      </w:r>
      <w:r w:rsidR="00BB346C">
        <w:rPr>
          <w:rFonts w:ascii="Maiandra GD" w:hAnsi="Maiandra GD"/>
          <w:lang w:val="en-AU"/>
        </w:rPr>
        <w:t xml:space="preserve">presented above to </w:t>
      </w:r>
      <w:r w:rsidRPr="00FC0437">
        <w:rPr>
          <w:rFonts w:ascii="Maiandra GD" w:hAnsi="Maiandra GD"/>
          <w:lang w:val="en-AU"/>
        </w:rPr>
        <w:t xml:space="preserve">assist in working out the best choices to be made in </w:t>
      </w:r>
      <w:r w:rsidR="00BB346C">
        <w:rPr>
          <w:rFonts w:ascii="Maiandra GD" w:hAnsi="Maiandra GD"/>
          <w:lang w:val="en-AU"/>
        </w:rPr>
        <w:t>the given</w:t>
      </w:r>
      <w:r w:rsidRPr="00FC0437">
        <w:rPr>
          <w:rFonts w:ascii="Maiandra GD" w:hAnsi="Maiandra GD"/>
          <w:lang w:val="en-AU"/>
        </w:rPr>
        <w:t xml:space="preserve"> circumstances.</w:t>
      </w:r>
    </w:p>
    <w:p w:rsidR="00242331" w:rsidRDefault="00242331">
      <w:pPr>
        <w:rPr>
          <w:rFonts w:ascii="Maiandra GD" w:hAnsi="Maiandra GD"/>
        </w:rPr>
      </w:pPr>
    </w:p>
    <w:p w:rsidR="00B51382" w:rsidRPr="00FC0437" w:rsidRDefault="00B51382" w:rsidP="00B51382">
      <w:pPr>
        <w:jc w:val="right"/>
        <w:rPr>
          <w:rFonts w:ascii="Maiandra GD" w:hAnsi="Maiandra GD"/>
        </w:rPr>
      </w:pPr>
      <w:r>
        <w:rPr>
          <w:rFonts w:ascii="Maiandra GD" w:hAnsi="Maiandra GD"/>
        </w:rPr>
        <w:t xml:space="preserve">Rev. Steve Webster  </w:t>
      </w:r>
      <w:r w:rsidR="00BB346C">
        <w:rPr>
          <w:rFonts w:ascii="Maiandra GD" w:hAnsi="Maiandra GD"/>
        </w:rPr>
        <w:t>April 2015</w:t>
      </w:r>
    </w:p>
    <w:sectPr w:rsidR="00B51382" w:rsidRPr="00FC0437" w:rsidSect="00B91900">
      <w:footerReference w:type="even" r:id="rId15"/>
      <w:footerReference w:type="default" r:id="rId16"/>
      <w:pgSz w:w="12240" w:h="15840" w:code="1"/>
      <w:pgMar w:top="1440" w:right="1800" w:bottom="1440" w:left="180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90" w:rsidRDefault="00603290">
      <w:r>
        <w:separator/>
      </w:r>
    </w:p>
  </w:endnote>
  <w:endnote w:type="continuationSeparator" w:id="0">
    <w:p w:rsidR="00603290" w:rsidRDefault="00603290">
      <w:r>
        <w:continuationSeparator/>
      </w:r>
    </w:p>
  </w:endnote>
</w:endnotes>
</file>

<file path=word/fontTable.xml><?xml version="1.0" encoding="utf-8"?>
<w:fonts xmlns:r="http://schemas.openxmlformats.org/officeDocument/2006/relationships" xmlns:w="http://schemas.openxmlformats.org/wordprocessingml/2006/main">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5C" w:rsidRDefault="0010325C" w:rsidP="00F21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25C" w:rsidRDefault="0010325C" w:rsidP="00B65A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5C" w:rsidRDefault="0010325C" w:rsidP="00F21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D07">
      <w:rPr>
        <w:rStyle w:val="PageNumber"/>
        <w:noProof/>
      </w:rPr>
      <w:t>8</w:t>
    </w:r>
    <w:r>
      <w:rPr>
        <w:rStyle w:val="PageNumber"/>
      </w:rPr>
      <w:fldChar w:fldCharType="end"/>
    </w:r>
  </w:p>
  <w:p w:rsidR="0010325C" w:rsidRDefault="0010325C" w:rsidP="00B65A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90" w:rsidRDefault="00603290">
      <w:r>
        <w:separator/>
      </w:r>
    </w:p>
  </w:footnote>
  <w:footnote w:type="continuationSeparator" w:id="0">
    <w:p w:rsidR="00603290" w:rsidRDefault="00603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9D0"/>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1">
    <w:nsid w:val="022859FC"/>
    <w:multiLevelType w:val="hybridMultilevel"/>
    <w:tmpl w:val="64C0B8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744598B"/>
    <w:multiLevelType w:val="hybridMultilevel"/>
    <w:tmpl w:val="DB58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9B3854"/>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4">
    <w:nsid w:val="20882C2D"/>
    <w:multiLevelType w:val="hybridMultilevel"/>
    <w:tmpl w:val="002034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0B576E"/>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6">
    <w:nsid w:val="38C237EC"/>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7">
    <w:nsid w:val="393A1C74"/>
    <w:multiLevelType w:val="hybridMultilevel"/>
    <w:tmpl w:val="8D8CD2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DFA5FA2"/>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9">
    <w:nsid w:val="40320B18"/>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10">
    <w:nsid w:val="40B92868"/>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11">
    <w:nsid w:val="4BB93259"/>
    <w:multiLevelType w:val="hybridMultilevel"/>
    <w:tmpl w:val="CB504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9A2D5A"/>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13">
    <w:nsid w:val="54CB25E0"/>
    <w:multiLevelType w:val="hybridMultilevel"/>
    <w:tmpl w:val="622A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FA4EDE"/>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15">
    <w:nsid w:val="58713622"/>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16">
    <w:nsid w:val="620B790D"/>
    <w:multiLevelType w:val="hybridMultilevel"/>
    <w:tmpl w:val="85E42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37601"/>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18">
    <w:nsid w:val="76113EF0"/>
    <w:multiLevelType w:val="singleLevel"/>
    <w:tmpl w:val="166CA5F2"/>
    <w:lvl w:ilvl="0">
      <w:numFmt w:val="none"/>
      <w:lvlText w:val="v"/>
      <w:legacy w:legacy="1" w:legacySpace="0" w:legacyIndent="283"/>
      <w:lvlJc w:val="left"/>
      <w:pPr>
        <w:ind w:left="850" w:hanging="283"/>
      </w:pPr>
      <w:rPr>
        <w:rFonts w:ascii="LotusWP Type" w:hAnsi="LotusWP Type" w:hint="default"/>
        <w:sz w:val="20"/>
      </w:rPr>
    </w:lvl>
  </w:abstractNum>
  <w:abstractNum w:abstractNumId="19">
    <w:nsid w:val="76474A81"/>
    <w:multiLevelType w:val="hybridMultilevel"/>
    <w:tmpl w:val="B182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986339"/>
    <w:multiLevelType w:val="hybridMultilevel"/>
    <w:tmpl w:val="80C0A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0"/>
  </w:num>
  <w:num w:numId="5">
    <w:abstractNumId w:val="5"/>
  </w:num>
  <w:num w:numId="6">
    <w:abstractNumId w:val="15"/>
  </w:num>
  <w:num w:numId="7">
    <w:abstractNumId w:val="10"/>
  </w:num>
  <w:num w:numId="8">
    <w:abstractNumId w:val="18"/>
  </w:num>
  <w:num w:numId="9">
    <w:abstractNumId w:val="12"/>
  </w:num>
  <w:num w:numId="10">
    <w:abstractNumId w:val="3"/>
  </w:num>
  <w:num w:numId="11">
    <w:abstractNumId w:val="17"/>
  </w:num>
  <w:num w:numId="12">
    <w:abstractNumId w:val="8"/>
  </w:num>
  <w:num w:numId="13">
    <w:abstractNumId w:val="13"/>
  </w:num>
  <w:num w:numId="14">
    <w:abstractNumId w:val="16"/>
  </w:num>
  <w:num w:numId="15">
    <w:abstractNumId w:val="19"/>
  </w:num>
  <w:num w:numId="16">
    <w:abstractNumId w:val="2"/>
  </w:num>
  <w:num w:numId="17">
    <w:abstractNumId w:val="4"/>
  </w:num>
  <w:num w:numId="18">
    <w:abstractNumId w:val="11"/>
  </w:num>
  <w:num w:numId="19">
    <w:abstractNumId w:val="1"/>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F840BC"/>
    <w:rsid w:val="000008A9"/>
    <w:rsid w:val="000346A5"/>
    <w:rsid w:val="00087CD4"/>
    <w:rsid w:val="000B3385"/>
    <w:rsid w:val="000C106B"/>
    <w:rsid w:val="0010325C"/>
    <w:rsid w:val="00156226"/>
    <w:rsid w:val="001C52B4"/>
    <w:rsid w:val="001F10D8"/>
    <w:rsid w:val="00226920"/>
    <w:rsid w:val="00231987"/>
    <w:rsid w:val="00242331"/>
    <w:rsid w:val="00337F5E"/>
    <w:rsid w:val="00341644"/>
    <w:rsid w:val="00341DE3"/>
    <w:rsid w:val="003517D4"/>
    <w:rsid w:val="003E1F12"/>
    <w:rsid w:val="00470663"/>
    <w:rsid w:val="00473664"/>
    <w:rsid w:val="004976CF"/>
    <w:rsid w:val="00497F02"/>
    <w:rsid w:val="004B69BC"/>
    <w:rsid w:val="005053CB"/>
    <w:rsid w:val="00525151"/>
    <w:rsid w:val="0052795B"/>
    <w:rsid w:val="005A3EFE"/>
    <w:rsid w:val="005C7A1F"/>
    <w:rsid w:val="005D2D94"/>
    <w:rsid w:val="00603290"/>
    <w:rsid w:val="006220F3"/>
    <w:rsid w:val="0062318D"/>
    <w:rsid w:val="0063063A"/>
    <w:rsid w:val="00746496"/>
    <w:rsid w:val="00752E4F"/>
    <w:rsid w:val="007A4EEF"/>
    <w:rsid w:val="007B33FA"/>
    <w:rsid w:val="00807284"/>
    <w:rsid w:val="00854A2A"/>
    <w:rsid w:val="00856D07"/>
    <w:rsid w:val="008A0465"/>
    <w:rsid w:val="008E0EA8"/>
    <w:rsid w:val="008E5532"/>
    <w:rsid w:val="008E5BA7"/>
    <w:rsid w:val="008F005B"/>
    <w:rsid w:val="00917A10"/>
    <w:rsid w:val="00936291"/>
    <w:rsid w:val="00961C6B"/>
    <w:rsid w:val="009D7A53"/>
    <w:rsid w:val="009E7336"/>
    <w:rsid w:val="00A4456F"/>
    <w:rsid w:val="00A71E29"/>
    <w:rsid w:val="00A72936"/>
    <w:rsid w:val="00AA4AD0"/>
    <w:rsid w:val="00AB28D2"/>
    <w:rsid w:val="00AB7F02"/>
    <w:rsid w:val="00AD39FF"/>
    <w:rsid w:val="00AF1309"/>
    <w:rsid w:val="00B034D7"/>
    <w:rsid w:val="00B10112"/>
    <w:rsid w:val="00B51382"/>
    <w:rsid w:val="00B65ABE"/>
    <w:rsid w:val="00B91900"/>
    <w:rsid w:val="00BB346C"/>
    <w:rsid w:val="00BB7D00"/>
    <w:rsid w:val="00BE4E61"/>
    <w:rsid w:val="00C078DE"/>
    <w:rsid w:val="00C15A3B"/>
    <w:rsid w:val="00C729C5"/>
    <w:rsid w:val="00C773BD"/>
    <w:rsid w:val="00C86656"/>
    <w:rsid w:val="00CD1916"/>
    <w:rsid w:val="00D76901"/>
    <w:rsid w:val="00D928EC"/>
    <w:rsid w:val="00E1362D"/>
    <w:rsid w:val="00E14991"/>
    <w:rsid w:val="00EA3A97"/>
    <w:rsid w:val="00EA6F5F"/>
    <w:rsid w:val="00ED7E07"/>
    <w:rsid w:val="00EF51F1"/>
    <w:rsid w:val="00F21B96"/>
    <w:rsid w:val="00F32C4A"/>
    <w:rsid w:val="00F840BC"/>
    <w:rsid w:val="00F86611"/>
    <w:rsid w:val="00F95FAE"/>
    <w:rsid w:val="00FC04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E4E6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42331"/>
    <w:pPr>
      <w:keepNext/>
      <w:spacing w:before="240" w:after="60"/>
      <w:outlineLvl w:val="2"/>
    </w:pPr>
    <w:rPr>
      <w:rFonts w:ascii="Arial" w:hAnsi="Arial" w:cs="Arial"/>
      <w:b/>
      <w:bCs/>
      <w:sz w:val="26"/>
      <w:szCs w:val="26"/>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65ABE"/>
    <w:pPr>
      <w:tabs>
        <w:tab w:val="center" w:pos="4320"/>
        <w:tab w:val="right" w:pos="8640"/>
      </w:tabs>
    </w:pPr>
  </w:style>
  <w:style w:type="character" w:styleId="PageNumber">
    <w:name w:val="page number"/>
    <w:basedOn w:val="DefaultParagraphFont"/>
    <w:rsid w:val="00B65ABE"/>
  </w:style>
  <w:style w:type="paragraph" w:customStyle="1" w:styleId="mllyrics">
    <w:name w:val="mllyrics"/>
    <w:basedOn w:val="Normal"/>
    <w:rsid w:val="005A3EFE"/>
    <w:pPr>
      <w:spacing w:after="120"/>
    </w:pPr>
    <w:rPr>
      <w:rFonts w:ascii="Arial" w:hAnsi="Arial" w:cs="Arial"/>
      <w:b/>
      <w:bCs/>
      <w:i/>
      <w:iCs/>
      <w:color w:val="111177"/>
      <w:sz w:val="18"/>
      <w:szCs w:val="18"/>
    </w:rPr>
  </w:style>
  <w:style w:type="paragraph" w:customStyle="1" w:styleId="mlfromquote">
    <w:name w:val="mlfromquote"/>
    <w:basedOn w:val="Normal"/>
    <w:rsid w:val="005A3EFE"/>
    <w:pPr>
      <w:spacing w:before="120" w:after="120"/>
    </w:pPr>
    <w:rPr>
      <w:rFonts w:ascii="Arial" w:hAnsi="Arial" w:cs="Arial"/>
      <w:i/>
      <w:iCs/>
      <w:color w:val="000000"/>
      <w:sz w:val="18"/>
      <w:szCs w:val="18"/>
    </w:rPr>
  </w:style>
  <w:style w:type="character" w:styleId="Emphasis">
    <w:name w:val="Emphasis"/>
    <w:basedOn w:val="DefaultParagraphFont"/>
    <w:qFormat/>
    <w:rsid w:val="00FC0437"/>
    <w:rPr>
      <w:i/>
      <w:iCs/>
    </w:rPr>
  </w:style>
  <w:style w:type="paragraph" w:styleId="BalloonText">
    <w:name w:val="Balloon Text"/>
    <w:basedOn w:val="Normal"/>
    <w:link w:val="BalloonTextChar"/>
    <w:rsid w:val="00FC0437"/>
    <w:rPr>
      <w:rFonts w:ascii="Tahoma" w:hAnsi="Tahoma" w:cs="Tahoma"/>
      <w:sz w:val="16"/>
      <w:szCs w:val="16"/>
    </w:rPr>
  </w:style>
  <w:style w:type="character" w:customStyle="1" w:styleId="BalloonTextChar">
    <w:name w:val="Balloon Text Char"/>
    <w:basedOn w:val="DefaultParagraphFont"/>
    <w:link w:val="BalloonText"/>
    <w:rsid w:val="00FC0437"/>
    <w:rPr>
      <w:rFonts w:ascii="Tahoma" w:hAnsi="Tahoma" w:cs="Tahoma"/>
      <w:sz w:val="16"/>
      <w:szCs w:val="16"/>
      <w:lang w:val="en-US" w:eastAsia="en-US"/>
    </w:rPr>
  </w:style>
  <w:style w:type="character" w:styleId="Hyperlink">
    <w:name w:val="Hyperlink"/>
    <w:basedOn w:val="DefaultParagraphFont"/>
    <w:rsid w:val="000008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80812">
      <w:bodyDiv w:val="1"/>
      <w:marLeft w:val="0"/>
      <w:marRight w:val="0"/>
      <w:marTop w:val="0"/>
      <w:marBottom w:val="0"/>
      <w:divBdr>
        <w:top w:val="none" w:sz="0" w:space="0" w:color="auto"/>
        <w:left w:val="none" w:sz="0" w:space="0" w:color="auto"/>
        <w:bottom w:val="none" w:sz="0" w:space="0" w:color="auto"/>
        <w:right w:val="none" w:sz="0" w:space="0" w:color="auto"/>
      </w:divBdr>
      <w:divsChild>
        <w:div w:id="2091733922">
          <w:marLeft w:val="0"/>
          <w:marRight w:val="0"/>
          <w:marTop w:val="0"/>
          <w:marBottom w:val="0"/>
          <w:divBdr>
            <w:top w:val="none" w:sz="0" w:space="0" w:color="auto"/>
            <w:left w:val="none" w:sz="0" w:space="0" w:color="auto"/>
            <w:bottom w:val="none" w:sz="0" w:space="0" w:color="auto"/>
            <w:right w:val="none" w:sz="0" w:space="0" w:color="auto"/>
          </w:divBdr>
          <w:divsChild>
            <w:div w:id="227814151">
              <w:marLeft w:val="0"/>
              <w:marRight w:val="0"/>
              <w:marTop w:val="0"/>
              <w:marBottom w:val="0"/>
              <w:divBdr>
                <w:top w:val="none" w:sz="0" w:space="0" w:color="auto"/>
                <w:left w:val="none" w:sz="0" w:space="0" w:color="auto"/>
                <w:bottom w:val="none" w:sz="0" w:space="0" w:color="auto"/>
                <w:right w:val="none" w:sz="0" w:space="0" w:color="auto"/>
              </w:divBdr>
            </w:div>
            <w:div w:id="493499355">
              <w:marLeft w:val="0"/>
              <w:marRight w:val="0"/>
              <w:marTop w:val="0"/>
              <w:marBottom w:val="0"/>
              <w:divBdr>
                <w:top w:val="none" w:sz="0" w:space="0" w:color="auto"/>
                <w:left w:val="none" w:sz="0" w:space="0" w:color="auto"/>
                <w:bottom w:val="none" w:sz="0" w:space="0" w:color="auto"/>
                <w:right w:val="none" w:sz="0" w:space="0" w:color="auto"/>
              </w:divBdr>
            </w:div>
            <w:div w:id="622880604">
              <w:marLeft w:val="0"/>
              <w:marRight w:val="0"/>
              <w:marTop w:val="0"/>
              <w:marBottom w:val="0"/>
              <w:divBdr>
                <w:top w:val="none" w:sz="0" w:space="0" w:color="auto"/>
                <w:left w:val="none" w:sz="0" w:space="0" w:color="auto"/>
                <w:bottom w:val="none" w:sz="0" w:space="0" w:color="auto"/>
                <w:right w:val="none" w:sz="0" w:space="0" w:color="auto"/>
              </w:divBdr>
            </w:div>
            <w:div w:id="798381020">
              <w:marLeft w:val="0"/>
              <w:marRight w:val="0"/>
              <w:marTop w:val="0"/>
              <w:marBottom w:val="0"/>
              <w:divBdr>
                <w:top w:val="none" w:sz="0" w:space="0" w:color="auto"/>
                <w:left w:val="none" w:sz="0" w:space="0" w:color="auto"/>
                <w:bottom w:val="none" w:sz="0" w:space="0" w:color="auto"/>
                <w:right w:val="none" w:sz="0" w:space="0" w:color="auto"/>
              </w:divBdr>
            </w:div>
            <w:div w:id="879362406">
              <w:marLeft w:val="0"/>
              <w:marRight w:val="0"/>
              <w:marTop w:val="0"/>
              <w:marBottom w:val="0"/>
              <w:divBdr>
                <w:top w:val="none" w:sz="0" w:space="0" w:color="auto"/>
                <w:left w:val="none" w:sz="0" w:space="0" w:color="auto"/>
                <w:bottom w:val="none" w:sz="0" w:space="0" w:color="auto"/>
                <w:right w:val="none" w:sz="0" w:space="0" w:color="auto"/>
              </w:divBdr>
            </w:div>
            <w:div w:id="1000624539">
              <w:marLeft w:val="0"/>
              <w:marRight w:val="0"/>
              <w:marTop w:val="0"/>
              <w:marBottom w:val="0"/>
              <w:divBdr>
                <w:top w:val="none" w:sz="0" w:space="0" w:color="auto"/>
                <w:left w:val="none" w:sz="0" w:space="0" w:color="auto"/>
                <w:bottom w:val="none" w:sz="0" w:space="0" w:color="auto"/>
                <w:right w:val="none" w:sz="0" w:space="0" w:color="auto"/>
              </w:divBdr>
            </w:div>
            <w:div w:id="1170095581">
              <w:marLeft w:val="0"/>
              <w:marRight w:val="0"/>
              <w:marTop w:val="0"/>
              <w:marBottom w:val="0"/>
              <w:divBdr>
                <w:top w:val="none" w:sz="0" w:space="0" w:color="auto"/>
                <w:left w:val="none" w:sz="0" w:space="0" w:color="auto"/>
                <w:bottom w:val="none" w:sz="0" w:space="0" w:color="auto"/>
                <w:right w:val="none" w:sz="0" w:space="0" w:color="auto"/>
              </w:divBdr>
            </w:div>
            <w:div w:id="1171405791">
              <w:marLeft w:val="0"/>
              <w:marRight w:val="0"/>
              <w:marTop w:val="0"/>
              <w:marBottom w:val="0"/>
              <w:divBdr>
                <w:top w:val="none" w:sz="0" w:space="0" w:color="auto"/>
                <w:left w:val="none" w:sz="0" w:space="0" w:color="auto"/>
                <w:bottom w:val="none" w:sz="0" w:space="0" w:color="auto"/>
                <w:right w:val="none" w:sz="0" w:space="0" w:color="auto"/>
              </w:divBdr>
            </w:div>
            <w:div w:id="1630428656">
              <w:marLeft w:val="0"/>
              <w:marRight w:val="0"/>
              <w:marTop w:val="0"/>
              <w:marBottom w:val="0"/>
              <w:divBdr>
                <w:top w:val="none" w:sz="0" w:space="0" w:color="auto"/>
                <w:left w:val="none" w:sz="0" w:space="0" w:color="auto"/>
                <w:bottom w:val="none" w:sz="0" w:space="0" w:color="auto"/>
                <w:right w:val="none" w:sz="0" w:space="0" w:color="auto"/>
              </w:divBdr>
            </w:div>
            <w:div w:id="1834445039">
              <w:marLeft w:val="0"/>
              <w:marRight w:val="0"/>
              <w:marTop w:val="0"/>
              <w:marBottom w:val="0"/>
              <w:divBdr>
                <w:top w:val="none" w:sz="0" w:space="0" w:color="auto"/>
                <w:left w:val="none" w:sz="0" w:space="0" w:color="auto"/>
                <w:bottom w:val="none" w:sz="0" w:space="0" w:color="auto"/>
                <w:right w:val="none" w:sz="0" w:space="0" w:color="auto"/>
              </w:divBdr>
            </w:div>
            <w:div w:id="1849976895">
              <w:marLeft w:val="0"/>
              <w:marRight w:val="0"/>
              <w:marTop w:val="0"/>
              <w:marBottom w:val="0"/>
              <w:divBdr>
                <w:top w:val="none" w:sz="0" w:space="0" w:color="auto"/>
                <w:left w:val="none" w:sz="0" w:space="0" w:color="auto"/>
                <w:bottom w:val="none" w:sz="0" w:space="0" w:color="auto"/>
                <w:right w:val="none" w:sz="0" w:space="0" w:color="auto"/>
              </w:divBdr>
            </w:div>
            <w:div w:id="1858040850">
              <w:marLeft w:val="0"/>
              <w:marRight w:val="0"/>
              <w:marTop w:val="0"/>
              <w:marBottom w:val="0"/>
              <w:divBdr>
                <w:top w:val="none" w:sz="0" w:space="0" w:color="auto"/>
                <w:left w:val="none" w:sz="0" w:space="0" w:color="auto"/>
                <w:bottom w:val="none" w:sz="0" w:space="0" w:color="auto"/>
                <w:right w:val="none" w:sz="0" w:space="0" w:color="auto"/>
              </w:divBdr>
            </w:div>
            <w:div w:id="1928072796">
              <w:marLeft w:val="0"/>
              <w:marRight w:val="0"/>
              <w:marTop w:val="0"/>
              <w:marBottom w:val="0"/>
              <w:divBdr>
                <w:top w:val="none" w:sz="0" w:space="0" w:color="auto"/>
                <w:left w:val="none" w:sz="0" w:space="0" w:color="auto"/>
                <w:bottom w:val="none" w:sz="0" w:space="0" w:color="auto"/>
                <w:right w:val="none" w:sz="0" w:space="0" w:color="auto"/>
              </w:divBdr>
            </w:div>
            <w:div w:id="1959021765">
              <w:marLeft w:val="0"/>
              <w:marRight w:val="0"/>
              <w:marTop w:val="0"/>
              <w:marBottom w:val="0"/>
              <w:divBdr>
                <w:top w:val="none" w:sz="0" w:space="0" w:color="auto"/>
                <w:left w:val="none" w:sz="0" w:space="0" w:color="auto"/>
                <w:bottom w:val="none" w:sz="0" w:space="0" w:color="auto"/>
                <w:right w:val="none" w:sz="0" w:space="0" w:color="auto"/>
              </w:divBdr>
            </w:div>
            <w:div w:id="2090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2868">
      <w:bodyDiv w:val="1"/>
      <w:marLeft w:val="0"/>
      <w:marRight w:val="0"/>
      <w:marTop w:val="0"/>
      <w:marBottom w:val="0"/>
      <w:divBdr>
        <w:top w:val="none" w:sz="0" w:space="0" w:color="auto"/>
        <w:left w:val="none" w:sz="0" w:space="0" w:color="auto"/>
        <w:bottom w:val="none" w:sz="0" w:space="0" w:color="auto"/>
        <w:right w:val="none" w:sz="0" w:space="0" w:color="auto"/>
      </w:divBdr>
      <w:divsChild>
        <w:div w:id="912666054">
          <w:marLeft w:val="0"/>
          <w:marRight w:val="0"/>
          <w:marTop w:val="0"/>
          <w:marBottom w:val="0"/>
          <w:divBdr>
            <w:top w:val="none" w:sz="0" w:space="0" w:color="auto"/>
            <w:left w:val="none" w:sz="0" w:space="0" w:color="auto"/>
            <w:bottom w:val="none" w:sz="0" w:space="0" w:color="auto"/>
            <w:right w:val="none" w:sz="0" w:space="0" w:color="auto"/>
          </w:divBdr>
          <w:divsChild>
            <w:div w:id="106900765">
              <w:marLeft w:val="0"/>
              <w:marRight w:val="0"/>
              <w:marTop w:val="0"/>
              <w:marBottom w:val="0"/>
              <w:divBdr>
                <w:top w:val="none" w:sz="0" w:space="0" w:color="auto"/>
                <w:left w:val="none" w:sz="0" w:space="0" w:color="auto"/>
                <w:bottom w:val="none" w:sz="0" w:space="0" w:color="auto"/>
                <w:right w:val="none" w:sz="0" w:space="0" w:color="auto"/>
              </w:divBdr>
            </w:div>
            <w:div w:id="594171818">
              <w:marLeft w:val="0"/>
              <w:marRight w:val="0"/>
              <w:marTop w:val="0"/>
              <w:marBottom w:val="0"/>
              <w:divBdr>
                <w:top w:val="none" w:sz="0" w:space="0" w:color="auto"/>
                <w:left w:val="none" w:sz="0" w:space="0" w:color="auto"/>
                <w:bottom w:val="none" w:sz="0" w:space="0" w:color="auto"/>
                <w:right w:val="none" w:sz="0" w:space="0" w:color="auto"/>
              </w:divBdr>
            </w:div>
            <w:div w:id="812717369">
              <w:marLeft w:val="0"/>
              <w:marRight w:val="0"/>
              <w:marTop w:val="0"/>
              <w:marBottom w:val="0"/>
              <w:divBdr>
                <w:top w:val="none" w:sz="0" w:space="0" w:color="auto"/>
                <w:left w:val="none" w:sz="0" w:space="0" w:color="auto"/>
                <w:bottom w:val="none" w:sz="0" w:space="0" w:color="auto"/>
                <w:right w:val="none" w:sz="0" w:space="0" w:color="auto"/>
              </w:divBdr>
            </w:div>
            <w:div w:id="1144008090">
              <w:marLeft w:val="0"/>
              <w:marRight w:val="0"/>
              <w:marTop w:val="0"/>
              <w:marBottom w:val="0"/>
              <w:divBdr>
                <w:top w:val="none" w:sz="0" w:space="0" w:color="auto"/>
                <w:left w:val="none" w:sz="0" w:space="0" w:color="auto"/>
                <w:bottom w:val="none" w:sz="0" w:space="0" w:color="auto"/>
                <w:right w:val="none" w:sz="0" w:space="0" w:color="auto"/>
              </w:divBdr>
            </w:div>
            <w:div w:id="1199002587">
              <w:marLeft w:val="0"/>
              <w:marRight w:val="0"/>
              <w:marTop w:val="0"/>
              <w:marBottom w:val="0"/>
              <w:divBdr>
                <w:top w:val="none" w:sz="0" w:space="0" w:color="auto"/>
                <w:left w:val="none" w:sz="0" w:space="0" w:color="auto"/>
                <w:bottom w:val="none" w:sz="0" w:space="0" w:color="auto"/>
                <w:right w:val="none" w:sz="0" w:space="0" w:color="auto"/>
              </w:divBdr>
            </w:div>
            <w:div w:id="1254556527">
              <w:marLeft w:val="0"/>
              <w:marRight w:val="0"/>
              <w:marTop w:val="0"/>
              <w:marBottom w:val="0"/>
              <w:divBdr>
                <w:top w:val="none" w:sz="0" w:space="0" w:color="auto"/>
                <w:left w:val="none" w:sz="0" w:space="0" w:color="auto"/>
                <w:bottom w:val="none" w:sz="0" w:space="0" w:color="auto"/>
                <w:right w:val="none" w:sz="0" w:space="0" w:color="auto"/>
              </w:divBdr>
            </w:div>
            <w:div w:id="1281838422">
              <w:marLeft w:val="0"/>
              <w:marRight w:val="0"/>
              <w:marTop w:val="0"/>
              <w:marBottom w:val="0"/>
              <w:divBdr>
                <w:top w:val="none" w:sz="0" w:space="0" w:color="auto"/>
                <w:left w:val="none" w:sz="0" w:space="0" w:color="auto"/>
                <w:bottom w:val="none" w:sz="0" w:space="0" w:color="auto"/>
                <w:right w:val="none" w:sz="0" w:space="0" w:color="auto"/>
              </w:divBdr>
            </w:div>
            <w:div w:id="20824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929">
      <w:bodyDiv w:val="1"/>
      <w:marLeft w:val="0"/>
      <w:marRight w:val="0"/>
      <w:marTop w:val="0"/>
      <w:marBottom w:val="0"/>
      <w:divBdr>
        <w:top w:val="none" w:sz="0" w:space="0" w:color="auto"/>
        <w:left w:val="none" w:sz="0" w:space="0" w:color="auto"/>
        <w:bottom w:val="none" w:sz="0" w:space="0" w:color="auto"/>
        <w:right w:val="none" w:sz="0" w:space="0" w:color="auto"/>
      </w:divBdr>
      <w:divsChild>
        <w:div w:id="1588686954">
          <w:marLeft w:val="0"/>
          <w:marRight w:val="0"/>
          <w:marTop w:val="0"/>
          <w:marBottom w:val="0"/>
          <w:divBdr>
            <w:top w:val="none" w:sz="0" w:space="0" w:color="auto"/>
            <w:left w:val="none" w:sz="0" w:space="0" w:color="auto"/>
            <w:bottom w:val="none" w:sz="0" w:space="0" w:color="auto"/>
            <w:right w:val="none" w:sz="0" w:space="0" w:color="auto"/>
          </w:divBdr>
          <w:divsChild>
            <w:div w:id="237600260">
              <w:marLeft w:val="0"/>
              <w:marRight w:val="0"/>
              <w:marTop w:val="0"/>
              <w:marBottom w:val="0"/>
              <w:divBdr>
                <w:top w:val="none" w:sz="0" w:space="0" w:color="auto"/>
                <w:left w:val="none" w:sz="0" w:space="0" w:color="auto"/>
                <w:bottom w:val="none" w:sz="0" w:space="0" w:color="auto"/>
                <w:right w:val="none" w:sz="0" w:space="0" w:color="auto"/>
              </w:divBdr>
            </w:div>
            <w:div w:id="273514114">
              <w:marLeft w:val="0"/>
              <w:marRight w:val="0"/>
              <w:marTop w:val="0"/>
              <w:marBottom w:val="0"/>
              <w:divBdr>
                <w:top w:val="none" w:sz="0" w:space="0" w:color="auto"/>
                <w:left w:val="none" w:sz="0" w:space="0" w:color="auto"/>
                <w:bottom w:val="none" w:sz="0" w:space="0" w:color="auto"/>
                <w:right w:val="none" w:sz="0" w:space="0" w:color="auto"/>
              </w:divBdr>
            </w:div>
            <w:div w:id="335039030">
              <w:marLeft w:val="0"/>
              <w:marRight w:val="0"/>
              <w:marTop w:val="0"/>
              <w:marBottom w:val="0"/>
              <w:divBdr>
                <w:top w:val="none" w:sz="0" w:space="0" w:color="auto"/>
                <w:left w:val="none" w:sz="0" w:space="0" w:color="auto"/>
                <w:bottom w:val="none" w:sz="0" w:space="0" w:color="auto"/>
                <w:right w:val="none" w:sz="0" w:space="0" w:color="auto"/>
              </w:divBdr>
            </w:div>
            <w:div w:id="1557476509">
              <w:marLeft w:val="0"/>
              <w:marRight w:val="0"/>
              <w:marTop w:val="0"/>
              <w:marBottom w:val="0"/>
              <w:divBdr>
                <w:top w:val="none" w:sz="0" w:space="0" w:color="auto"/>
                <w:left w:val="none" w:sz="0" w:space="0" w:color="auto"/>
                <w:bottom w:val="none" w:sz="0" w:space="0" w:color="auto"/>
                <w:right w:val="none" w:sz="0" w:space="0" w:color="auto"/>
              </w:divBdr>
            </w:div>
            <w:div w:id="1633439298">
              <w:marLeft w:val="0"/>
              <w:marRight w:val="0"/>
              <w:marTop w:val="0"/>
              <w:marBottom w:val="0"/>
              <w:divBdr>
                <w:top w:val="none" w:sz="0" w:space="0" w:color="auto"/>
                <w:left w:val="none" w:sz="0" w:space="0" w:color="auto"/>
                <w:bottom w:val="none" w:sz="0" w:space="0" w:color="auto"/>
                <w:right w:val="none" w:sz="0" w:space="0" w:color="auto"/>
              </w:divBdr>
            </w:div>
            <w:div w:id="1826318404">
              <w:marLeft w:val="0"/>
              <w:marRight w:val="0"/>
              <w:marTop w:val="0"/>
              <w:marBottom w:val="0"/>
              <w:divBdr>
                <w:top w:val="none" w:sz="0" w:space="0" w:color="auto"/>
                <w:left w:val="none" w:sz="0" w:space="0" w:color="auto"/>
                <w:bottom w:val="none" w:sz="0" w:space="0" w:color="auto"/>
                <w:right w:val="none" w:sz="0" w:space="0" w:color="auto"/>
              </w:divBdr>
            </w:div>
            <w:div w:id="1965382571">
              <w:marLeft w:val="0"/>
              <w:marRight w:val="0"/>
              <w:marTop w:val="0"/>
              <w:marBottom w:val="0"/>
              <w:divBdr>
                <w:top w:val="none" w:sz="0" w:space="0" w:color="auto"/>
                <w:left w:val="none" w:sz="0" w:space="0" w:color="auto"/>
                <w:bottom w:val="none" w:sz="0" w:space="0" w:color="auto"/>
                <w:right w:val="none" w:sz="0" w:space="0" w:color="auto"/>
              </w:divBdr>
            </w:div>
            <w:div w:id="20703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6173">
      <w:bodyDiv w:val="1"/>
      <w:marLeft w:val="0"/>
      <w:marRight w:val="0"/>
      <w:marTop w:val="0"/>
      <w:marBottom w:val="0"/>
      <w:divBdr>
        <w:top w:val="none" w:sz="0" w:space="0" w:color="auto"/>
        <w:left w:val="none" w:sz="0" w:space="0" w:color="auto"/>
        <w:bottom w:val="none" w:sz="0" w:space="0" w:color="auto"/>
        <w:right w:val="none" w:sz="0" w:space="0" w:color="auto"/>
      </w:divBdr>
      <w:divsChild>
        <w:div w:id="35855527">
          <w:marLeft w:val="0"/>
          <w:marRight w:val="0"/>
          <w:marTop w:val="0"/>
          <w:marBottom w:val="0"/>
          <w:divBdr>
            <w:top w:val="none" w:sz="0" w:space="0" w:color="auto"/>
            <w:left w:val="none" w:sz="0" w:space="0" w:color="auto"/>
            <w:bottom w:val="none" w:sz="0" w:space="0" w:color="auto"/>
            <w:right w:val="none" w:sz="0" w:space="0" w:color="auto"/>
          </w:divBdr>
          <w:divsChild>
            <w:div w:id="64497013">
              <w:marLeft w:val="0"/>
              <w:marRight w:val="0"/>
              <w:marTop w:val="0"/>
              <w:marBottom w:val="0"/>
              <w:divBdr>
                <w:top w:val="none" w:sz="0" w:space="0" w:color="auto"/>
                <w:left w:val="none" w:sz="0" w:space="0" w:color="auto"/>
                <w:bottom w:val="none" w:sz="0" w:space="0" w:color="auto"/>
                <w:right w:val="none" w:sz="0" w:space="0" w:color="auto"/>
              </w:divBdr>
            </w:div>
            <w:div w:id="391395091">
              <w:marLeft w:val="0"/>
              <w:marRight w:val="0"/>
              <w:marTop w:val="0"/>
              <w:marBottom w:val="0"/>
              <w:divBdr>
                <w:top w:val="none" w:sz="0" w:space="0" w:color="auto"/>
                <w:left w:val="none" w:sz="0" w:space="0" w:color="auto"/>
                <w:bottom w:val="none" w:sz="0" w:space="0" w:color="auto"/>
                <w:right w:val="none" w:sz="0" w:space="0" w:color="auto"/>
              </w:divBdr>
            </w:div>
            <w:div w:id="488520983">
              <w:marLeft w:val="0"/>
              <w:marRight w:val="0"/>
              <w:marTop w:val="0"/>
              <w:marBottom w:val="0"/>
              <w:divBdr>
                <w:top w:val="none" w:sz="0" w:space="0" w:color="auto"/>
                <w:left w:val="none" w:sz="0" w:space="0" w:color="auto"/>
                <w:bottom w:val="none" w:sz="0" w:space="0" w:color="auto"/>
                <w:right w:val="none" w:sz="0" w:space="0" w:color="auto"/>
              </w:divBdr>
            </w:div>
            <w:div w:id="638266787">
              <w:marLeft w:val="0"/>
              <w:marRight w:val="0"/>
              <w:marTop w:val="0"/>
              <w:marBottom w:val="0"/>
              <w:divBdr>
                <w:top w:val="none" w:sz="0" w:space="0" w:color="auto"/>
                <w:left w:val="none" w:sz="0" w:space="0" w:color="auto"/>
                <w:bottom w:val="none" w:sz="0" w:space="0" w:color="auto"/>
                <w:right w:val="none" w:sz="0" w:space="0" w:color="auto"/>
              </w:divBdr>
            </w:div>
            <w:div w:id="907157869">
              <w:marLeft w:val="0"/>
              <w:marRight w:val="0"/>
              <w:marTop w:val="0"/>
              <w:marBottom w:val="0"/>
              <w:divBdr>
                <w:top w:val="none" w:sz="0" w:space="0" w:color="auto"/>
                <w:left w:val="none" w:sz="0" w:space="0" w:color="auto"/>
                <w:bottom w:val="none" w:sz="0" w:space="0" w:color="auto"/>
                <w:right w:val="none" w:sz="0" w:space="0" w:color="auto"/>
              </w:divBdr>
            </w:div>
            <w:div w:id="1019770610">
              <w:marLeft w:val="0"/>
              <w:marRight w:val="0"/>
              <w:marTop w:val="0"/>
              <w:marBottom w:val="0"/>
              <w:divBdr>
                <w:top w:val="none" w:sz="0" w:space="0" w:color="auto"/>
                <w:left w:val="none" w:sz="0" w:space="0" w:color="auto"/>
                <w:bottom w:val="none" w:sz="0" w:space="0" w:color="auto"/>
                <w:right w:val="none" w:sz="0" w:space="0" w:color="auto"/>
              </w:divBdr>
            </w:div>
            <w:div w:id="1048380248">
              <w:marLeft w:val="0"/>
              <w:marRight w:val="0"/>
              <w:marTop w:val="0"/>
              <w:marBottom w:val="0"/>
              <w:divBdr>
                <w:top w:val="none" w:sz="0" w:space="0" w:color="auto"/>
                <w:left w:val="none" w:sz="0" w:space="0" w:color="auto"/>
                <w:bottom w:val="none" w:sz="0" w:space="0" w:color="auto"/>
                <w:right w:val="none" w:sz="0" w:space="0" w:color="auto"/>
              </w:divBdr>
            </w:div>
            <w:div w:id="1332105011">
              <w:marLeft w:val="0"/>
              <w:marRight w:val="0"/>
              <w:marTop w:val="0"/>
              <w:marBottom w:val="0"/>
              <w:divBdr>
                <w:top w:val="none" w:sz="0" w:space="0" w:color="auto"/>
                <w:left w:val="none" w:sz="0" w:space="0" w:color="auto"/>
                <w:bottom w:val="none" w:sz="0" w:space="0" w:color="auto"/>
                <w:right w:val="none" w:sz="0" w:space="0" w:color="auto"/>
              </w:divBdr>
            </w:div>
            <w:div w:id="1356809300">
              <w:marLeft w:val="0"/>
              <w:marRight w:val="0"/>
              <w:marTop w:val="0"/>
              <w:marBottom w:val="0"/>
              <w:divBdr>
                <w:top w:val="none" w:sz="0" w:space="0" w:color="auto"/>
                <w:left w:val="none" w:sz="0" w:space="0" w:color="auto"/>
                <w:bottom w:val="none" w:sz="0" w:space="0" w:color="auto"/>
                <w:right w:val="none" w:sz="0" w:space="0" w:color="auto"/>
              </w:divBdr>
            </w:div>
            <w:div w:id="1530340661">
              <w:marLeft w:val="0"/>
              <w:marRight w:val="0"/>
              <w:marTop w:val="0"/>
              <w:marBottom w:val="0"/>
              <w:divBdr>
                <w:top w:val="none" w:sz="0" w:space="0" w:color="auto"/>
                <w:left w:val="none" w:sz="0" w:space="0" w:color="auto"/>
                <w:bottom w:val="none" w:sz="0" w:space="0" w:color="auto"/>
                <w:right w:val="none" w:sz="0" w:space="0" w:color="auto"/>
              </w:divBdr>
            </w:div>
            <w:div w:id="1564754365">
              <w:marLeft w:val="0"/>
              <w:marRight w:val="0"/>
              <w:marTop w:val="0"/>
              <w:marBottom w:val="0"/>
              <w:divBdr>
                <w:top w:val="none" w:sz="0" w:space="0" w:color="auto"/>
                <w:left w:val="none" w:sz="0" w:space="0" w:color="auto"/>
                <w:bottom w:val="none" w:sz="0" w:space="0" w:color="auto"/>
                <w:right w:val="none" w:sz="0" w:space="0" w:color="auto"/>
              </w:divBdr>
            </w:div>
            <w:div w:id="1836997331">
              <w:marLeft w:val="0"/>
              <w:marRight w:val="0"/>
              <w:marTop w:val="0"/>
              <w:marBottom w:val="0"/>
              <w:divBdr>
                <w:top w:val="none" w:sz="0" w:space="0" w:color="auto"/>
                <w:left w:val="none" w:sz="0" w:space="0" w:color="auto"/>
                <w:bottom w:val="none" w:sz="0" w:space="0" w:color="auto"/>
                <w:right w:val="none" w:sz="0" w:space="0" w:color="auto"/>
              </w:divBdr>
            </w:div>
            <w:div w:id="1926108986">
              <w:marLeft w:val="0"/>
              <w:marRight w:val="0"/>
              <w:marTop w:val="0"/>
              <w:marBottom w:val="0"/>
              <w:divBdr>
                <w:top w:val="none" w:sz="0" w:space="0" w:color="auto"/>
                <w:left w:val="none" w:sz="0" w:space="0" w:color="auto"/>
                <w:bottom w:val="none" w:sz="0" w:space="0" w:color="auto"/>
                <w:right w:val="none" w:sz="0" w:space="0" w:color="auto"/>
              </w:divBdr>
            </w:div>
            <w:div w:id="1983073620">
              <w:marLeft w:val="0"/>
              <w:marRight w:val="0"/>
              <w:marTop w:val="0"/>
              <w:marBottom w:val="0"/>
              <w:divBdr>
                <w:top w:val="none" w:sz="0" w:space="0" w:color="auto"/>
                <w:left w:val="none" w:sz="0" w:space="0" w:color="auto"/>
                <w:bottom w:val="none" w:sz="0" w:space="0" w:color="auto"/>
                <w:right w:val="none" w:sz="0" w:space="0" w:color="auto"/>
              </w:divBdr>
            </w:div>
            <w:div w:id="20102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sermons4kids.com/fruit-of-the-spirit.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nthebellyofthefailwhale.com/wp-content/uploads/2009/08/rules_1668_1668.gi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foub.files.wordpress.com/2008/12/unintended_consequences.jpg" TargetMode="External"/><Relationship Id="rId14" Type="http://schemas.openxmlformats.org/officeDocument/2006/relationships/hyperlink" Target="http://www.medicinenet.com/script/main/art.asp?articlekey=2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14781</Characters>
  <Application>Microsoft Office Word</Application>
  <DocSecurity>0</DocSecurity>
  <Lines>123</Lines>
  <Paragraphs>34</Paragraphs>
  <ScaleCrop>false</ScaleCrop>
  <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bible to make choices in life</dc:title>
  <dc:creator>Steven Webster</dc:creator>
  <cp:lastModifiedBy>Steve</cp:lastModifiedBy>
  <cp:revision>2</cp:revision>
  <dcterms:created xsi:type="dcterms:W3CDTF">2015-04-08T10:00:00Z</dcterms:created>
  <dcterms:modified xsi:type="dcterms:W3CDTF">2015-04-08T10:00:00Z</dcterms:modified>
</cp:coreProperties>
</file>