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3095" w14:textId="77777777" w:rsidR="00C942D8" w:rsidRPr="00C942D8" w:rsidRDefault="00C942D8" w:rsidP="00C942D8">
      <w:pPr>
        <w:spacing w:before="100" w:beforeAutospacing="1" w:after="100" w:afterAutospacing="1"/>
        <w:outlineLvl w:val="0"/>
        <w:rPr>
          <w:rFonts w:ascii="Helvetica" w:eastAsia="Times New Roman" w:hAnsi="Helvetica" w:cs="Times New Roman"/>
          <w:color w:val="514D47"/>
          <w:spacing w:val="4"/>
          <w:kern w:val="36"/>
          <w:sz w:val="48"/>
          <w:szCs w:val="48"/>
        </w:rPr>
      </w:pPr>
      <w:r w:rsidRPr="00C942D8">
        <w:rPr>
          <w:rFonts w:ascii="Helvetica" w:eastAsia="Times New Roman" w:hAnsi="Helvetica" w:cs="Times New Roman"/>
          <w:color w:val="514D47"/>
          <w:spacing w:val="4"/>
          <w:kern w:val="36"/>
          <w:sz w:val="48"/>
          <w:szCs w:val="48"/>
        </w:rPr>
        <w:t>Introduction to</w:t>
      </w:r>
      <w:r w:rsidR="00DA767D">
        <w:rPr>
          <w:rFonts w:ascii="Helvetica" w:eastAsia="Times New Roman" w:hAnsi="Helvetica" w:cs="Times New Roman"/>
          <w:color w:val="514D47"/>
          <w:spacing w:val="4"/>
          <w:kern w:val="36"/>
          <w:sz w:val="48"/>
          <w:szCs w:val="48"/>
        </w:rPr>
        <w:t xml:space="preserve"> The Letter of</w:t>
      </w:r>
      <w:r w:rsidRPr="00C942D8">
        <w:rPr>
          <w:rFonts w:ascii="Helvetica" w:eastAsia="Times New Roman" w:hAnsi="Helvetica" w:cs="Times New Roman"/>
          <w:color w:val="514D47"/>
          <w:spacing w:val="4"/>
          <w:kern w:val="36"/>
          <w:sz w:val="48"/>
          <w:szCs w:val="48"/>
        </w:rPr>
        <w:t xml:space="preserve"> James</w:t>
      </w:r>
    </w:p>
    <w:p w14:paraId="3BAC9FB1" w14:textId="77777777" w:rsidR="00C942D8" w:rsidRPr="00C942D8" w:rsidRDefault="00C942D8" w:rsidP="00C942D8">
      <w:pPr>
        <w:spacing w:before="100" w:beforeAutospacing="1" w:after="100" w:afterAutospacing="1"/>
        <w:outlineLvl w:val="1"/>
        <w:rPr>
          <w:rFonts w:ascii="Helvetica" w:eastAsia="Times New Roman" w:hAnsi="Helvetica" w:cs="Times New Roman"/>
          <w:color w:val="514D47"/>
          <w:spacing w:val="4"/>
          <w:sz w:val="36"/>
          <w:szCs w:val="36"/>
        </w:rPr>
      </w:pPr>
      <w:r w:rsidRPr="00C942D8">
        <w:rPr>
          <w:rFonts w:ascii="Helvetica" w:eastAsia="Times New Roman" w:hAnsi="Helvetica" w:cs="Times New Roman"/>
          <w:color w:val="514D47"/>
          <w:spacing w:val="4"/>
          <w:sz w:val="36"/>
          <w:szCs w:val="36"/>
        </w:rPr>
        <w:t>Timeline</w:t>
      </w:r>
    </w:p>
    <w:p w14:paraId="687721CA" w14:textId="77777777" w:rsidR="00C942D8" w:rsidRPr="00C942D8" w:rsidRDefault="00C942D8" w:rsidP="00C942D8">
      <w:pPr>
        <w:spacing w:before="100" w:beforeAutospacing="1" w:after="100" w:afterAutospacing="1"/>
        <w:divId w:val="1397781750"/>
        <w:rPr>
          <w:rFonts w:ascii="Helvetica" w:hAnsi="Helvetica" w:cs="Times New Roman"/>
          <w:color w:val="514D47"/>
          <w:spacing w:val="4"/>
          <w:sz w:val="21"/>
          <w:szCs w:val="21"/>
        </w:rPr>
      </w:pPr>
      <w:r w:rsidRPr="00C942D8">
        <w:rPr>
          <w:rFonts w:ascii="Helvetica" w:hAnsi="Helvetica" w:cs="Times New Roman"/>
          <w:noProof/>
          <w:color w:val="0000FF"/>
          <w:spacing w:val="4"/>
          <w:sz w:val="21"/>
          <w:szCs w:val="21"/>
        </w:rPr>
        <w:drawing>
          <wp:inline distT="0" distB="0" distL="0" distR="0" wp14:anchorId="3B2FEF46" wp14:editId="38FB3044">
            <wp:extent cx="5779657" cy="589280"/>
            <wp:effectExtent l="0" t="0" r="0" b="0"/>
            <wp:docPr id="2" name="Picture 2" descr="Time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517" cy="589776"/>
                    </a:xfrm>
                    <a:prstGeom prst="rect">
                      <a:avLst/>
                    </a:prstGeom>
                    <a:noFill/>
                    <a:ln>
                      <a:noFill/>
                    </a:ln>
                  </pic:spPr>
                </pic:pic>
              </a:graphicData>
            </a:graphic>
          </wp:inline>
        </w:drawing>
      </w:r>
    </w:p>
    <w:p w14:paraId="3D583014" w14:textId="77777777" w:rsidR="00C942D8" w:rsidRPr="00C942D8" w:rsidRDefault="00C942D8" w:rsidP="00C942D8">
      <w:pPr>
        <w:spacing w:before="100" w:beforeAutospacing="1" w:after="100" w:afterAutospacing="1"/>
        <w:outlineLvl w:val="1"/>
        <w:rPr>
          <w:rFonts w:ascii="Helvetica" w:eastAsia="Times New Roman" w:hAnsi="Helvetica" w:cs="Times New Roman"/>
          <w:color w:val="514D47"/>
          <w:spacing w:val="4"/>
          <w:sz w:val="36"/>
          <w:szCs w:val="36"/>
        </w:rPr>
      </w:pPr>
      <w:r w:rsidRPr="00C942D8">
        <w:rPr>
          <w:rFonts w:ascii="Helvetica" w:eastAsia="Times New Roman" w:hAnsi="Helvetica" w:cs="Times New Roman"/>
          <w:color w:val="514D47"/>
          <w:spacing w:val="4"/>
          <w:sz w:val="36"/>
          <w:szCs w:val="36"/>
        </w:rPr>
        <w:t>Author, Date, and Recipients</w:t>
      </w:r>
    </w:p>
    <w:p w14:paraId="7B39461B" w14:textId="77777777" w:rsidR="00C942D8" w:rsidRPr="00C942D8" w:rsidRDefault="00C942D8" w:rsidP="00C942D8">
      <w:pPr>
        <w:spacing w:before="100" w:beforeAutospacing="1" w:after="100" w:afterAutospacing="1"/>
        <w:rPr>
          <w:rFonts w:ascii="Helvetica" w:hAnsi="Helvetica" w:cs="Times New Roman"/>
          <w:color w:val="514D47"/>
          <w:spacing w:val="4"/>
          <w:sz w:val="21"/>
          <w:szCs w:val="21"/>
        </w:rPr>
      </w:pPr>
      <w:r w:rsidRPr="00C942D8">
        <w:rPr>
          <w:rFonts w:ascii="Helvetica" w:hAnsi="Helvetica" w:cs="Times New Roman"/>
          <w:color w:val="514D47"/>
          <w:spacing w:val="4"/>
          <w:sz w:val="21"/>
          <w:szCs w:val="21"/>
        </w:rPr>
        <w:t>This letter was</w:t>
      </w:r>
      <w:r w:rsidR="00DA767D">
        <w:rPr>
          <w:rFonts w:ascii="Helvetica" w:hAnsi="Helvetica" w:cs="Times New Roman"/>
          <w:color w:val="514D47"/>
          <w:spacing w:val="4"/>
          <w:sz w:val="21"/>
          <w:szCs w:val="21"/>
        </w:rPr>
        <w:t xml:space="preserve"> most likely</w:t>
      </w:r>
      <w:r w:rsidRPr="00C942D8">
        <w:rPr>
          <w:rFonts w:ascii="Helvetica" w:hAnsi="Helvetica" w:cs="Times New Roman"/>
          <w:color w:val="514D47"/>
          <w:spacing w:val="4"/>
          <w:sz w:val="21"/>
          <w:szCs w:val="21"/>
        </w:rPr>
        <w:t xml:space="preserve"> written by James, the brother of Jesus (</w:t>
      </w:r>
      <w:hyperlink r:id="rId7" w:tooltip="Matthew 13:55" w:history="1">
        <w:r w:rsidRPr="00C942D8">
          <w:rPr>
            <w:rFonts w:ascii="Helvetica" w:hAnsi="Helvetica" w:cs="Times New Roman"/>
            <w:color w:val="0000FF"/>
            <w:spacing w:val="4"/>
            <w:sz w:val="21"/>
            <w:szCs w:val="21"/>
          </w:rPr>
          <w:t>Matt. 13:55</w:t>
        </w:r>
      </w:hyperlink>
      <w:r w:rsidRPr="00C942D8">
        <w:rPr>
          <w:rFonts w:ascii="Helvetica" w:hAnsi="Helvetica" w:cs="Times New Roman"/>
          <w:color w:val="514D47"/>
          <w:spacing w:val="4"/>
          <w:sz w:val="21"/>
          <w:szCs w:val="21"/>
        </w:rPr>
        <w:t>) and leader of the Jerusalem church (</w:t>
      </w:r>
      <w:hyperlink r:id="rId8" w:tooltip="Acts 15:1–41" w:history="1">
        <w:r w:rsidRPr="00C942D8">
          <w:rPr>
            <w:rFonts w:ascii="Helvetica" w:hAnsi="Helvetica" w:cs="Times New Roman"/>
            <w:color w:val="0000FF"/>
            <w:spacing w:val="4"/>
            <w:sz w:val="21"/>
            <w:szCs w:val="21"/>
          </w:rPr>
          <w:t>Acts 15</w:t>
        </w:r>
      </w:hyperlink>
      <w:r w:rsidRPr="00C942D8">
        <w:rPr>
          <w:rFonts w:ascii="Helvetica" w:hAnsi="Helvetica" w:cs="Times New Roman"/>
          <w:color w:val="514D47"/>
          <w:spacing w:val="4"/>
          <w:sz w:val="21"/>
          <w:szCs w:val="21"/>
        </w:rPr>
        <w:t>). It was probably written about </w:t>
      </w:r>
      <w:r w:rsidRPr="00C942D8">
        <w:rPr>
          <w:rFonts w:ascii="Helvetica" w:hAnsi="Helvetica" w:cs="Times New Roman"/>
          <w:caps/>
          <w:color w:val="514D47"/>
          <w:spacing w:val="4"/>
          <w:sz w:val="15"/>
          <w:szCs w:val="15"/>
        </w:rPr>
        <w:t>A.D.</w:t>
      </w:r>
      <w:r w:rsidRPr="00C942D8">
        <w:rPr>
          <w:rFonts w:ascii="Helvetica" w:hAnsi="Helvetica" w:cs="Times New Roman"/>
          <w:color w:val="514D47"/>
          <w:spacing w:val="4"/>
          <w:sz w:val="21"/>
          <w:szCs w:val="21"/>
        </w:rPr>
        <w:t> 40–45 to Jewish Christians living outside Palestine.</w:t>
      </w:r>
      <w:r w:rsidR="007B6945">
        <w:rPr>
          <w:rFonts w:ascii="Helvetica" w:hAnsi="Helvetica" w:cs="Times New Roman"/>
          <w:color w:val="514D47"/>
          <w:spacing w:val="4"/>
          <w:sz w:val="21"/>
          <w:szCs w:val="21"/>
        </w:rPr>
        <w:t xml:space="preserve"> This makes it among the earliest recorded writings in the New Testament and this close to the earliest gatherings of Christians </w:t>
      </w:r>
      <w:r w:rsidR="00DD1147">
        <w:rPr>
          <w:rFonts w:ascii="Helvetica" w:hAnsi="Helvetica" w:cs="Times New Roman"/>
          <w:color w:val="514D47"/>
          <w:spacing w:val="4"/>
          <w:sz w:val="21"/>
          <w:szCs w:val="21"/>
        </w:rPr>
        <w:t>in areas we know as Syria and Israel</w:t>
      </w:r>
      <w:r w:rsidR="0083161F">
        <w:rPr>
          <w:rFonts w:ascii="Helvetica" w:hAnsi="Helvetica" w:cs="Times New Roman"/>
          <w:color w:val="514D47"/>
          <w:spacing w:val="4"/>
          <w:sz w:val="21"/>
          <w:szCs w:val="21"/>
        </w:rPr>
        <w:t xml:space="preserve">, many of whom might be mentioned in The Book of Acts. </w:t>
      </w:r>
    </w:p>
    <w:p w14:paraId="5F4367A7" w14:textId="77777777" w:rsidR="00C942D8" w:rsidRPr="00C942D8" w:rsidRDefault="00C942D8" w:rsidP="00C942D8">
      <w:pPr>
        <w:spacing w:before="100" w:beforeAutospacing="1" w:after="100" w:afterAutospacing="1"/>
        <w:outlineLvl w:val="1"/>
        <w:rPr>
          <w:rFonts w:ascii="Helvetica" w:eastAsia="Times New Roman" w:hAnsi="Helvetica" w:cs="Times New Roman"/>
          <w:color w:val="514D47"/>
          <w:spacing w:val="4"/>
          <w:sz w:val="36"/>
          <w:szCs w:val="36"/>
        </w:rPr>
      </w:pPr>
      <w:r w:rsidRPr="00C942D8">
        <w:rPr>
          <w:rFonts w:ascii="Helvetica" w:eastAsia="Times New Roman" w:hAnsi="Helvetica" w:cs="Times New Roman"/>
          <w:color w:val="514D47"/>
          <w:spacing w:val="4"/>
          <w:sz w:val="36"/>
          <w:szCs w:val="36"/>
        </w:rPr>
        <w:t>Purpose</w:t>
      </w:r>
    </w:p>
    <w:p w14:paraId="37EC5699" w14:textId="77777777" w:rsidR="00C942D8" w:rsidRPr="00C942D8" w:rsidRDefault="0083161F" w:rsidP="00C942D8">
      <w:pPr>
        <w:spacing w:before="100" w:beforeAutospacing="1" w:after="100" w:afterAutospacing="1"/>
        <w:rPr>
          <w:rFonts w:ascii="Helvetica" w:hAnsi="Helvetica" w:cs="Times New Roman"/>
          <w:color w:val="514D47"/>
          <w:spacing w:val="4"/>
          <w:sz w:val="21"/>
          <w:szCs w:val="21"/>
        </w:rPr>
      </w:pPr>
      <w:r>
        <w:rPr>
          <w:rFonts w:ascii="Helvetica" w:hAnsi="Helvetica" w:cs="Times New Roman"/>
          <w:color w:val="514D47"/>
          <w:spacing w:val="4"/>
          <w:sz w:val="21"/>
          <w:szCs w:val="21"/>
        </w:rPr>
        <w:t>Some of</w:t>
      </w:r>
      <w:r w:rsidR="00B83BC5">
        <w:rPr>
          <w:rFonts w:ascii="Helvetica" w:hAnsi="Helvetica" w:cs="Times New Roman"/>
          <w:color w:val="514D47"/>
          <w:spacing w:val="4"/>
          <w:sz w:val="21"/>
          <w:szCs w:val="21"/>
        </w:rPr>
        <w:t xml:space="preserve"> </w:t>
      </w:r>
      <w:r w:rsidR="00C942D8" w:rsidRPr="00C942D8">
        <w:rPr>
          <w:rFonts w:ascii="Helvetica" w:hAnsi="Helvetica" w:cs="Times New Roman"/>
          <w:color w:val="514D47"/>
          <w:spacing w:val="4"/>
          <w:sz w:val="21"/>
          <w:szCs w:val="21"/>
        </w:rPr>
        <w:t>James’s readers were</w:t>
      </w:r>
      <w:r>
        <w:rPr>
          <w:rFonts w:ascii="Helvetica" w:hAnsi="Helvetica" w:cs="Times New Roman"/>
          <w:color w:val="514D47"/>
          <w:spacing w:val="4"/>
          <w:sz w:val="21"/>
          <w:szCs w:val="21"/>
        </w:rPr>
        <w:t xml:space="preserve"> </w:t>
      </w:r>
      <w:r w:rsidR="00C13D29">
        <w:rPr>
          <w:rFonts w:ascii="Helvetica" w:hAnsi="Helvetica" w:cs="Times New Roman"/>
          <w:color w:val="514D47"/>
          <w:spacing w:val="4"/>
          <w:sz w:val="21"/>
          <w:szCs w:val="21"/>
        </w:rPr>
        <w:t>wealthy, some were poor. Both groups were in regular circumstances of</w:t>
      </w:r>
      <w:r w:rsidR="00C942D8" w:rsidRPr="00C942D8">
        <w:rPr>
          <w:rFonts w:ascii="Helvetica" w:hAnsi="Helvetica" w:cs="Times New Roman"/>
          <w:color w:val="514D47"/>
          <w:spacing w:val="4"/>
          <w:sz w:val="21"/>
          <w:szCs w:val="21"/>
        </w:rPr>
        <w:t xml:space="preserve"> suffering persecution </w:t>
      </w:r>
      <w:r w:rsidR="0044496C">
        <w:rPr>
          <w:rFonts w:ascii="Helvetica" w:hAnsi="Helvetica" w:cs="Times New Roman"/>
          <w:color w:val="514D47"/>
          <w:spacing w:val="4"/>
          <w:sz w:val="21"/>
          <w:szCs w:val="21"/>
        </w:rPr>
        <w:t xml:space="preserve">for being associated with Jesus and His Gospel of hope. </w:t>
      </w:r>
      <w:r w:rsidR="00C942D8" w:rsidRPr="00C942D8">
        <w:rPr>
          <w:rFonts w:ascii="Helvetica" w:hAnsi="Helvetica" w:cs="Times New Roman"/>
          <w:color w:val="514D47"/>
          <w:spacing w:val="4"/>
          <w:sz w:val="21"/>
          <w:szCs w:val="21"/>
        </w:rPr>
        <w:t xml:space="preserve">They were in social and spiritual conflict. Many </w:t>
      </w:r>
      <w:r w:rsidR="009A0B42">
        <w:rPr>
          <w:rFonts w:ascii="Helvetica" w:hAnsi="Helvetica" w:cs="Times New Roman"/>
          <w:color w:val="514D47"/>
          <w:spacing w:val="4"/>
          <w:sz w:val="21"/>
          <w:szCs w:val="21"/>
        </w:rPr>
        <w:t>were struggling to leave behind old attitudes and actions towards each other</w:t>
      </w:r>
      <w:r w:rsidR="00C942D8" w:rsidRPr="00C942D8">
        <w:rPr>
          <w:rFonts w:ascii="Helvetica" w:hAnsi="Helvetica" w:cs="Times New Roman"/>
          <w:color w:val="514D47"/>
          <w:spacing w:val="4"/>
          <w:sz w:val="21"/>
          <w:szCs w:val="21"/>
        </w:rPr>
        <w:t>. James corrects them and challenges them to seek God’s wisdom to work out these problems.</w:t>
      </w:r>
      <w:r w:rsidR="009A0B42">
        <w:rPr>
          <w:rFonts w:ascii="Helvetica" w:hAnsi="Helvetica" w:cs="Times New Roman"/>
          <w:color w:val="514D47"/>
          <w:spacing w:val="4"/>
          <w:sz w:val="21"/>
          <w:szCs w:val="21"/>
        </w:rPr>
        <w:t xml:space="preserve"> In particular, as can be seen in the</w:t>
      </w:r>
      <w:r w:rsidR="00620868">
        <w:rPr>
          <w:rFonts w:ascii="Helvetica" w:hAnsi="Helvetica" w:cs="Times New Roman"/>
          <w:color w:val="514D47"/>
          <w:spacing w:val="4"/>
          <w:sz w:val="21"/>
          <w:szCs w:val="21"/>
        </w:rPr>
        <w:t xml:space="preserve"> central part of the letter, both poor and wealthy Christians are </w:t>
      </w:r>
      <w:r w:rsidR="002641A2">
        <w:rPr>
          <w:rFonts w:ascii="Helvetica" w:hAnsi="Helvetica" w:cs="Times New Roman"/>
          <w:color w:val="514D47"/>
          <w:spacing w:val="4"/>
          <w:sz w:val="21"/>
          <w:szCs w:val="21"/>
        </w:rPr>
        <w:t xml:space="preserve">urged to change the way they think of themselves and each other due to the Gospel. </w:t>
      </w:r>
    </w:p>
    <w:p w14:paraId="00C2F8C3" w14:textId="77777777" w:rsidR="00C942D8" w:rsidRPr="00C942D8" w:rsidRDefault="00C942D8" w:rsidP="00C942D8">
      <w:pPr>
        <w:spacing w:before="100" w:beforeAutospacing="1" w:after="100" w:afterAutospacing="1"/>
        <w:outlineLvl w:val="1"/>
        <w:rPr>
          <w:rFonts w:ascii="Helvetica" w:eastAsia="Times New Roman" w:hAnsi="Helvetica" w:cs="Times New Roman"/>
          <w:color w:val="514D47"/>
          <w:spacing w:val="4"/>
          <w:sz w:val="36"/>
          <w:szCs w:val="36"/>
        </w:rPr>
      </w:pPr>
      <w:r w:rsidRPr="00C942D8">
        <w:rPr>
          <w:rFonts w:ascii="Helvetica" w:eastAsia="Times New Roman" w:hAnsi="Helvetica" w:cs="Times New Roman"/>
          <w:color w:val="514D47"/>
          <w:spacing w:val="4"/>
          <w:sz w:val="36"/>
          <w:szCs w:val="36"/>
        </w:rPr>
        <w:t>Key Themes</w:t>
      </w:r>
    </w:p>
    <w:p w14:paraId="52CE07C3"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t>God is a gracious giver, the unchanging Creator, and merciful and compassionate. He is also a Judge, the one and only God, a jealous God, a gracious God, and a healing God (</w:t>
      </w:r>
      <w:hyperlink r:id="rId9" w:tooltip="James 1:5, 1:17–18, 2:5, 2:13, 2:19, 4:5–6, 5:1–3, 5:9, 5:15" w:history="1">
        <w:r w:rsidRPr="00C942D8">
          <w:rPr>
            <w:rFonts w:ascii="Helvetica" w:eastAsia="Times New Roman" w:hAnsi="Helvetica" w:cs="Times New Roman"/>
            <w:color w:val="0000FF"/>
            <w:spacing w:val="4"/>
            <w:sz w:val="21"/>
            <w:szCs w:val="21"/>
          </w:rPr>
          <w:t>1:5, 17–18; 2:5, 13, 19; 4:5–6; 5:1–3, 9, 15</w:t>
        </w:r>
      </w:hyperlink>
      <w:r w:rsidRPr="00C942D8">
        <w:rPr>
          <w:rFonts w:ascii="Helvetica" w:eastAsia="Times New Roman" w:hAnsi="Helvetica" w:cs="Times New Roman"/>
          <w:color w:val="514D47"/>
          <w:spacing w:val="4"/>
          <w:sz w:val="21"/>
          <w:szCs w:val="21"/>
        </w:rPr>
        <w:t>).</w:t>
      </w:r>
    </w:p>
    <w:p w14:paraId="450CA326"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t>Wisdom comes “from above.” It enables believers to withstand trials and to have peace rather than divisions among themselves (</w:t>
      </w:r>
      <w:hyperlink r:id="rId10" w:tooltip="James 1:5, 3:13, 3:17" w:history="1">
        <w:r w:rsidRPr="00C942D8">
          <w:rPr>
            <w:rFonts w:ascii="Helvetica" w:eastAsia="Times New Roman" w:hAnsi="Helvetica" w:cs="Times New Roman"/>
            <w:color w:val="0000FF"/>
            <w:spacing w:val="4"/>
            <w:sz w:val="21"/>
            <w:szCs w:val="21"/>
          </w:rPr>
          <w:t>1:5; 3:13, 17</w:t>
        </w:r>
      </w:hyperlink>
      <w:r w:rsidRPr="00C942D8">
        <w:rPr>
          <w:rFonts w:ascii="Helvetica" w:eastAsia="Times New Roman" w:hAnsi="Helvetica" w:cs="Times New Roman"/>
          <w:color w:val="514D47"/>
          <w:spacing w:val="4"/>
          <w:sz w:val="21"/>
          <w:szCs w:val="21"/>
        </w:rPr>
        <w:t>).</w:t>
      </w:r>
    </w:p>
    <w:p w14:paraId="10DBCFE9"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t>God allows tests and trials (</w:t>
      </w:r>
      <w:hyperlink r:id="rId11" w:tooltip="James 1:2–4" w:history="1">
        <w:r w:rsidRPr="00C942D8">
          <w:rPr>
            <w:rFonts w:ascii="Helvetica" w:eastAsia="Times New Roman" w:hAnsi="Helvetica" w:cs="Times New Roman"/>
            <w:color w:val="0000FF"/>
            <w:spacing w:val="4"/>
            <w:sz w:val="21"/>
            <w:szCs w:val="21"/>
          </w:rPr>
          <w:t>1:2–4</w:t>
        </w:r>
      </w:hyperlink>
      <w:r w:rsidRPr="00C942D8">
        <w:rPr>
          <w:rFonts w:ascii="Helvetica" w:eastAsia="Times New Roman" w:hAnsi="Helvetica" w:cs="Times New Roman"/>
          <w:color w:val="514D47"/>
          <w:spacing w:val="4"/>
          <w:sz w:val="21"/>
          <w:szCs w:val="21"/>
        </w:rPr>
        <w:t>), but temptation comes from self and Satan. The required response is patient endurance (</w:t>
      </w:r>
      <w:hyperlink r:id="rId12" w:tooltip="James 1:3, 1:13–14, 4:7, 5:7–8" w:history="1">
        <w:r w:rsidRPr="00C942D8">
          <w:rPr>
            <w:rFonts w:ascii="Helvetica" w:eastAsia="Times New Roman" w:hAnsi="Helvetica" w:cs="Times New Roman"/>
            <w:color w:val="0000FF"/>
            <w:spacing w:val="4"/>
            <w:sz w:val="21"/>
            <w:szCs w:val="21"/>
          </w:rPr>
          <w:t>1:3, 13–14; 4:7; 5:7–8</w:t>
        </w:r>
      </w:hyperlink>
      <w:r w:rsidRPr="00C942D8">
        <w:rPr>
          <w:rFonts w:ascii="Helvetica" w:eastAsia="Times New Roman" w:hAnsi="Helvetica" w:cs="Times New Roman"/>
          <w:color w:val="514D47"/>
          <w:spacing w:val="4"/>
          <w:sz w:val="21"/>
          <w:szCs w:val="21"/>
        </w:rPr>
        <w:t>).</w:t>
      </w:r>
    </w:p>
    <w:p w14:paraId="5BC3CEB9"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t>These trials include poverty and mistreatment by the rich. The poor are the special focus of God’s care. They must be cared for by his people. They must not be taken advantage of or ignored. The wealthy are condemned for pride and for stealing from the poor (</w:t>
      </w:r>
      <w:hyperlink r:id="rId13" w:tooltip="James 1:9, 1:27, 2:1–5, 2:15–16, 4:13–17, 5:1–6" w:history="1">
        <w:r w:rsidRPr="00C942D8">
          <w:rPr>
            <w:rFonts w:ascii="Helvetica" w:eastAsia="Times New Roman" w:hAnsi="Helvetica" w:cs="Times New Roman"/>
            <w:color w:val="0000FF"/>
            <w:spacing w:val="4"/>
            <w:sz w:val="21"/>
            <w:szCs w:val="21"/>
          </w:rPr>
          <w:t>1:9, 27; 2:1–5, 15–16; 4:13–17; 5:1–6</w:t>
        </w:r>
      </w:hyperlink>
      <w:r w:rsidRPr="00C942D8">
        <w:rPr>
          <w:rFonts w:ascii="Helvetica" w:eastAsia="Times New Roman" w:hAnsi="Helvetica" w:cs="Times New Roman"/>
          <w:color w:val="514D47"/>
          <w:spacing w:val="4"/>
          <w:sz w:val="21"/>
          <w:szCs w:val="21"/>
        </w:rPr>
        <w:t>).</w:t>
      </w:r>
    </w:p>
    <w:p w14:paraId="01DE6813"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t>There is both future judgment and future reward (</w:t>
      </w:r>
      <w:hyperlink r:id="rId14" w:tooltip="James 1:12, 2:5, 2:12–13, 3:1, 4:12, 5:1–7, 5:9, 5:20" w:history="1">
        <w:r w:rsidRPr="00C942D8">
          <w:rPr>
            <w:rFonts w:ascii="Helvetica" w:eastAsia="Times New Roman" w:hAnsi="Helvetica" w:cs="Times New Roman"/>
            <w:color w:val="0000FF"/>
            <w:spacing w:val="4"/>
            <w:sz w:val="21"/>
            <w:szCs w:val="21"/>
          </w:rPr>
          <w:t>1:12; 2:5, 12–13; 3:1; 4:12; 5:1–7, 9, 20</w:t>
        </w:r>
      </w:hyperlink>
      <w:r w:rsidRPr="00C942D8">
        <w:rPr>
          <w:rFonts w:ascii="Helvetica" w:eastAsia="Times New Roman" w:hAnsi="Helvetica" w:cs="Times New Roman"/>
          <w:color w:val="514D47"/>
          <w:spacing w:val="4"/>
          <w:sz w:val="21"/>
          <w:szCs w:val="21"/>
        </w:rPr>
        <w:t>).</w:t>
      </w:r>
    </w:p>
    <w:p w14:paraId="4C4B64B6"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t>What a person says has power both to destroy and to bring peace (</w:t>
      </w:r>
      <w:hyperlink r:id="rId15" w:tooltip="James 3:1–4:12" w:history="1">
        <w:r w:rsidRPr="00C942D8">
          <w:rPr>
            <w:rFonts w:ascii="Helvetica" w:eastAsia="Times New Roman" w:hAnsi="Helvetica" w:cs="Times New Roman"/>
            <w:color w:val="0000FF"/>
            <w:spacing w:val="4"/>
            <w:sz w:val="21"/>
            <w:szCs w:val="21"/>
          </w:rPr>
          <w:t>3:1–4:12</w:t>
        </w:r>
      </w:hyperlink>
      <w:r w:rsidRPr="00C942D8">
        <w:rPr>
          <w:rFonts w:ascii="Helvetica" w:eastAsia="Times New Roman" w:hAnsi="Helvetica" w:cs="Times New Roman"/>
          <w:color w:val="514D47"/>
          <w:spacing w:val="4"/>
          <w:sz w:val="21"/>
          <w:szCs w:val="21"/>
        </w:rPr>
        <w:t>).</w:t>
      </w:r>
    </w:p>
    <w:p w14:paraId="036382B9"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t>Rather than merely hearing God’s word, believers must obey it in their daily actions (</w:t>
      </w:r>
      <w:hyperlink r:id="rId16" w:tooltip="James 1:19–27, 2:14–26" w:history="1">
        <w:r w:rsidRPr="00C942D8">
          <w:rPr>
            <w:rFonts w:ascii="Helvetica" w:eastAsia="Times New Roman" w:hAnsi="Helvetica" w:cs="Times New Roman"/>
            <w:color w:val="0000FF"/>
            <w:spacing w:val="4"/>
            <w:sz w:val="21"/>
            <w:szCs w:val="21"/>
          </w:rPr>
          <w:t>1:19–27; 2:14–26</w:t>
        </w:r>
      </w:hyperlink>
      <w:r w:rsidRPr="00C942D8">
        <w:rPr>
          <w:rFonts w:ascii="Helvetica" w:eastAsia="Times New Roman" w:hAnsi="Helvetica" w:cs="Times New Roman"/>
          <w:color w:val="514D47"/>
          <w:spacing w:val="4"/>
          <w:sz w:val="21"/>
          <w:szCs w:val="21"/>
        </w:rPr>
        <w:t>).</w:t>
      </w:r>
    </w:p>
    <w:p w14:paraId="1B9AAD34"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t>Prayer is the proper response to trials, but it must not be self-seeking. It is to be central in all of life’s circumstances, good or bad. God has great power to heal physical and spiritual problems (</w:t>
      </w:r>
      <w:hyperlink r:id="rId17" w:tooltip="James 1:5–7, 4:2–3, 5:13–18" w:history="1">
        <w:r w:rsidRPr="00C942D8">
          <w:rPr>
            <w:rFonts w:ascii="Helvetica" w:eastAsia="Times New Roman" w:hAnsi="Helvetica" w:cs="Times New Roman"/>
            <w:color w:val="0000FF"/>
            <w:spacing w:val="4"/>
            <w:sz w:val="21"/>
            <w:szCs w:val="21"/>
          </w:rPr>
          <w:t>1:5–7; 4:2–3; 5:13–18</w:t>
        </w:r>
      </w:hyperlink>
      <w:r w:rsidRPr="00C942D8">
        <w:rPr>
          <w:rFonts w:ascii="Helvetica" w:eastAsia="Times New Roman" w:hAnsi="Helvetica" w:cs="Times New Roman"/>
          <w:color w:val="514D47"/>
          <w:spacing w:val="4"/>
          <w:sz w:val="21"/>
          <w:szCs w:val="21"/>
        </w:rPr>
        <w:t>).</w:t>
      </w:r>
    </w:p>
    <w:p w14:paraId="17F36DFF" w14:textId="77777777" w:rsidR="00C942D8" w:rsidRPr="00C942D8" w:rsidRDefault="00C942D8" w:rsidP="00C942D8">
      <w:pPr>
        <w:numPr>
          <w:ilvl w:val="0"/>
          <w:numId w:val="1"/>
        </w:numPr>
        <w:spacing w:before="100" w:beforeAutospacing="1" w:after="100" w:afterAutospacing="1"/>
        <w:rPr>
          <w:rFonts w:ascii="Helvetica" w:eastAsia="Times New Roman" w:hAnsi="Helvetica" w:cs="Times New Roman"/>
          <w:color w:val="514D47"/>
          <w:spacing w:val="4"/>
          <w:sz w:val="21"/>
          <w:szCs w:val="21"/>
        </w:rPr>
      </w:pPr>
      <w:r w:rsidRPr="00C942D8">
        <w:rPr>
          <w:rFonts w:ascii="Helvetica" w:eastAsia="Times New Roman" w:hAnsi="Helvetica" w:cs="Times New Roman"/>
          <w:color w:val="514D47"/>
          <w:spacing w:val="4"/>
          <w:sz w:val="21"/>
          <w:szCs w:val="21"/>
        </w:rPr>
        <w:lastRenderedPageBreak/>
        <w:t>James and Paul agree that justification comes only by God’s grace through faith, and that true faith always results in good works. If no works result, there was no justification in the first place (</w:t>
      </w:r>
      <w:hyperlink r:id="rId18" w:tooltip="James 2:14–26" w:history="1">
        <w:r w:rsidRPr="00C942D8">
          <w:rPr>
            <w:rFonts w:ascii="Helvetica" w:eastAsia="Times New Roman" w:hAnsi="Helvetica" w:cs="Times New Roman"/>
            <w:color w:val="0000FF"/>
            <w:spacing w:val="4"/>
            <w:sz w:val="21"/>
            <w:szCs w:val="21"/>
          </w:rPr>
          <w:t>2:14–26</w:t>
        </w:r>
      </w:hyperlink>
      <w:r w:rsidRPr="00C942D8">
        <w:rPr>
          <w:rFonts w:ascii="Helvetica" w:eastAsia="Times New Roman" w:hAnsi="Helvetica" w:cs="Times New Roman"/>
          <w:color w:val="514D47"/>
          <w:spacing w:val="4"/>
          <w:sz w:val="21"/>
          <w:szCs w:val="21"/>
        </w:rPr>
        <w:t>).</w:t>
      </w:r>
    </w:p>
    <w:p w14:paraId="70CF9BC3" w14:textId="77777777" w:rsidR="00C942D8" w:rsidRPr="00C942D8" w:rsidRDefault="00C942D8" w:rsidP="00C942D8">
      <w:pPr>
        <w:spacing w:before="100" w:beforeAutospacing="1" w:after="100" w:afterAutospacing="1"/>
        <w:outlineLvl w:val="1"/>
        <w:rPr>
          <w:rFonts w:ascii="Helvetica" w:eastAsia="Times New Roman" w:hAnsi="Helvetica" w:cs="Times New Roman"/>
          <w:color w:val="514D47"/>
          <w:spacing w:val="4"/>
          <w:sz w:val="36"/>
          <w:szCs w:val="36"/>
        </w:rPr>
      </w:pPr>
      <w:r w:rsidRPr="00C942D8">
        <w:rPr>
          <w:rFonts w:ascii="Helvetica" w:eastAsia="Times New Roman" w:hAnsi="Helvetica" w:cs="Times New Roman"/>
          <w:color w:val="514D47"/>
          <w:spacing w:val="4"/>
          <w:sz w:val="36"/>
          <w:szCs w:val="36"/>
        </w:rPr>
        <w:t>The Setting of James</w:t>
      </w:r>
    </w:p>
    <w:p w14:paraId="679776A8" w14:textId="77777777" w:rsidR="00C942D8" w:rsidRPr="00C942D8" w:rsidRDefault="00C942D8" w:rsidP="00C942D8">
      <w:pPr>
        <w:spacing w:before="100" w:beforeAutospacing="1" w:after="100" w:afterAutospacing="1"/>
        <w:outlineLvl w:val="3"/>
        <w:divId w:val="1949964827"/>
        <w:rPr>
          <w:rFonts w:ascii="Helvetica" w:eastAsia="Times New Roman" w:hAnsi="Helvetica" w:cs="Times New Roman"/>
          <w:color w:val="514D47"/>
          <w:spacing w:val="4"/>
          <w:sz w:val="24"/>
          <w:szCs w:val="24"/>
        </w:rPr>
      </w:pPr>
      <w:r w:rsidRPr="00C942D8">
        <w:rPr>
          <w:rFonts w:ascii="Helvetica" w:eastAsia="Times New Roman" w:hAnsi="Helvetica" w:cs="Times New Roman"/>
          <w:color w:val="514D47"/>
          <w:spacing w:val="4"/>
          <w:sz w:val="24"/>
          <w:szCs w:val="24"/>
        </w:rPr>
        <w:t>c. </w:t>
      </w:r>
      <w:r w:rsidRPr="00C942D8">
        <w:rPr>
          <w:rFonts w:ascii="Helvetica" w:eastAsia="Times New Roman" w:hAnsi="Helvetica" w:cs="Times New Roman"/>
          <w:caps/>
          <w:color w:val="514D47"/>
          <w:spacing w:val="4"/>
          <w:sz w:val="15"/>
          <w:szCs w:val="15"/>
        </w:rPr>
        <w:t>A.D.</w:t>
      </w:r>
      <w:r w:rsidRPr="00C942D8">
        <w:rPr>
          <w:rFonts w:ascii="Helvetica" w:eastAsia="Times New Roman" w:hAnsi="Helvetica" w:cs="Times New Roman"/>
          <w:color w:val="514D47"/>
          <w:spacing w:val="4"/>
          <w:sz w:val="24"/>
          <w:szCs w:val="24"/>
        </w:rPr>
        <w:t> 40–45</w:t>
      </w:r>
    </w:p>
    <w:p w14:paraId="38AFFDBF" w14:textId="77777777" w:rsidR="00C942D8" w:rsidRPr="00C942D8" w:rsidRDefault="00C942D8" w:rsidP="00C942D8">
      <w:pPr>
        <w:spacing w:before="100" w:beforeAutospacing="1" w:after="100" w:afterAutospacing="1"/>
        <w:divId w:val="1949964827"/>
        <w:rPr>
          <w:rFonts w:ascii="Helvetica" w:hAnsi="Helvetica" w:cs="Times New Roman"/>
          <w:color w:val="514D47"/>
          <w:spacing w:val="4"/>
          <w:sz w:val="21"/>
          <w:szCs w:val="21"/>
        </w:rPr>
      </w:pPr>
      <w:r w:rsidRPr="00C942D8">
        <w:rPr>
          <w:rFonts w:ascii="Helvetica" w:hAnsi="Helvetica" w:cs="Times New Roman"/>
          <w:color w:val="514D47"/>
          <w:spacing w:val="4"/>
          <w:sz w:val="21"/>
          <w:szCs w:val="21"/>
        </w:rPr>
        <w:t>The letter of James was likely written to predominantly Jewish Christian house churches outside of Palestine, based on its mention of the “twelve tribes in the Dispersion” (</w:t>
      </w:r>
      <w:hyperlink r:id="rId19" w:tooltip="James 1:1" w:history="1">
        <w:r w:rsidRPr="00C942D8">
          <w:rPr>
            <w:rFonts w:ascii="Helvetica" w:hAnsi="Helvetica" w:cs="Times New Roman"/>
            <w:color w:val="0000FF"/>
            <w:spacing w:val="4"/>
            <w:sz w:val="21"/>
            <w:szCs w:val="21"/>
          </w:rPr>
          <w:t>1:1</w:t>
        </w:r>
      </w:hyperlink>
      <w:r w:rsidRPr="00C942D8">
        <w:rPr>
          <w:rFonts w:ascii="Helvetica" w:hAnsi="Helvetica" w:cs="Times New Roman"/>
          <w:color w:val="514D47"/>
          <w:spacing w:val="4"/>
          <w:sz w:val="21"/>
          <w:szCs w:val="21"/>
        </w:rPr>
        <w:t>), its distinctly Jewish content, and its focus on persecution</w:t>
      </w:r>
      <w:r w:rsidR="00963799">
        <w:rPr>
          <w:rFonts w:ascii="Helvetica" w:hAnsi="Helvetica" w:cs="Times New Roman"/>
          <w:color w:val="514D47"/>
          <w:spacing w:val="4"/>
          <w:sz w:val="21"/>
          <w:szCs w:val="21"/>
        </w:rPr>
        <w:t xml:space="preserve"> whether wealthy or in</w:t>
      </w:r>
      <w:r w:rsidRPr="00C942D8">
        <w:rPr>
          <w:rFonts w:ascii="Helvetica" w:hAnsi="Helvetica" w:cs="Times New Roman"/>
          <w:color w:val="514D47"/>
          <w:spacing w:val="4"/>
          <w:sz w:val="21"/>
          <w:szCs w:val="21"/>
        </w:rPr>
        <w:t xml:space="preserve"> poverty. </w:t>
      </w:r>
      <w:r w:rsidR="00DD35D3">
        <w:rPr>
          <w:rFonts w:ascii="Helvetica" w:hAnsi="Helvetica" w:cs="Times New Roman"/>
          <w:color w:val="514D47"/>
          <w:spacing w:val="4"/>
          <w:sz w:val="21"/>
          <w:szCs w:val="21"/>
        </w:rPr>
        <w:t xml:space="preserve">Perhaps it was read widely, but surely in Syria and </w:t>
      </w:r>
      <w:r w:rsidR="009D41F9">
        <w:rPr>
          <w:rFonts w:ascii="Helvetica" w:hAnsi="Helvetica" w:cs="Times New Roman"/>
          <w:color w:val="514D47"/>
          <w:spacing w:val="4"/>
          <w:sz w:val="21"/>
          <w:szCs w:val="21"/>
        </w:rPr>
        <w:t>Palestine.</w:t>
      </w:r>
      <w:r w:rsidRPr="00C942D8">
        <w:rPr>
          <w:rFonts w:ascii="Helvetica" w:hAnsi="Helvetica" w:cs="Times New Roman"/>
          <w:color w:val="514D47"/>
          <w:spacing w:val="4"/>
          <w:sz w:val="21"/>
          <w:szCs w:val="21"/>
        </w:rPr>
        <w:t xml:space="preserve">. </w:t>
      </w:r>
      <w:r w:rsidR="00256655">
        <w:rPr>
          <w:rFonts w:ascii="Helvetica" w:hAnsi="Helvetica" w:cs="Times New Roman"/>
          <w:color w:val="514D47"/>
          <w:spacing w:val="4"/>
          <w:sz w:val="21"/>
          <w:szCs w:val="21"/>
        </w:rPr>
        <w:t xml:space="preserve"> </w:t>
      </w:r>
    </w:p>
    <w:p w14:paraId="52A665BF" w14:textId="77777777" w:rsidR="00C942D8" w:rsidRPr="00C942D8" w:rsidRDefault="00C942D8" w:rsidP="00C942D8">
      <w:pPr>
        <w:spacing w:before="100" w:beforeAutospacing="1" w:after="100" w:afterAutospacing="1"/>
        <w:divId w:val="1949964827"/>
        <w:rPr>
          <w:rFonts w:ascii="Helvetica" w:hAnsi="Helvetica" w:cs="Times New Roman"/>
          <w:color w:val="514D47"/>
          <w:spacing w:val="4"/>
          <w:sz w:val="21"/>
          <w:szCs w:val="21"/>
        </w:rPr>
      </w:pPr>
      <w:r w:rsidRPr="00C942D8">
        <w:rPr>
          <w:rFonts w:ascii="Helvetica" w:hAnsi="Helvetica" w:cs="Times New Roman"/>
          <w:noProof/>
          <w:color w:val="0000FF"/>
          <w:spacing w:val="4"/>
          <w:sz w:val="21"/>
          <w:szCs w:val="21"/>
        </w:rPr>
        <w:drawing>
          <wp:inline distT="0" distB="0" distL="0" distR="0" wp14:anchorId="17776065" wp14:editId="59B9C54D">
            <wp:extent cx="5770880" cy="3512584"/>
            <wp:effectExtent l="0" t="0" r="0" b="5715"/>
            <wp:docPr id="1" name="Picture 1" descr="The Setting of Jam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etting of Jame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1138" cy="3512741"/>
                    </a:xfrm>
                    <a:prstGeom prst="rect">
                      <a:avLst/>
                    </a:prstGeom>
                    <a:noFill/>
                    <a:ln>
                      <a:noFill/>
                    </a:ln>
                  </pic:spPr>
                </pic:pic>
              </a:graphicData>
            </a:graphic>
          </wp:inline>
        </w:drawing>
      </w:r>
    </w:p>
    <w:p w14:paraId="549A36AA" w14:textId="77777777" w:rsidR="00C942D8" w:rsidRDefault="00C942D8"/>
    <w:sectPr w:rsidR="00C94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22965"/>
    <w:multiLevelType w:val="multilevel"/>
    <w:tmpl w:val="FFFFFFFF"/>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1215AB7"/>
    <w:multiLevelType w:val="multilevel"/>
    <w:tmpl w:val="FFFFFFFF"/>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D8"/>
    <w:rsid w:val="00256655"/>
    <w:rsid w:val="002641A2"/>
    <w:rsid w:val="0044496C"/>
    <w:rsid w:val="0050368A"/>
    <w:rsid w:val="005E3DC6"/>
    <w:rsid w:val="00620868"/>
    <w:rsid w:val="007B6945"/>
    <w:rsid w:val="0083161F"/>
    <w:rsid w:val="00963799"/>
    <w:rsid w:val="009A0B42"/>
    <w:rsid w:val="009D41F9"/>
    <w:rsid w:val="00B83BC5"/>
    <w:rsid w:val="00C13D29"/>
    <w:rsid w:val="00C83494"/>
    <w:rsid w:val="00C942D8"/>
    <w:rsid w:val="00DA767D"/>
    <w:rsid w:val="00DD1147"/>
    <w:rsid w:val="00DD3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AB65"/>
  <w15:chartTrackingRefBased/>
  <w15:docId w15:val="{909827DC-B15C-3B47-AF37-6320361A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2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2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942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2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942D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942D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942D8"/>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C942D8"/>
    <w:rPr>
      <w:color w:val="0000FF"/>
      <w:u w:val="single"/>
    </w:rPr>
  </w:style>
  <w:style w:type="character" w:customStyle="1" w:styleId="apple-converted-space">
    <w:name w:val="apple-converted-space"/>
    <w:basedOn w:val="DefaultParagraphFont"/>
    <w:rsid w:val="00C942D8"/>
  </w:style>
  <w:style w:type="character" w:customStyle="1" w:styleId="small-caps-lower">
    <w:name w:val="small-caps-lower"/>
    <w:basedOn w:val="DefaultParagraphFont"/>
    <w:rsid w:val="00C942D8"/>
  </w:style>
  <w:style w:type="paragraph" w:customStyle="1" w:styleId="key-themes">
    <w:name w:val="key-themes"/>
    <w:basedOn w:val="Normal"/>
    <w:rsid w:val="00C942D8"/>
    <w:pPr>
      <w:spacing w:before="100" w:beforeAutospacing="1" w:after="100" w:afterAutospacing="1"/>
    </w:pPr>
    <w:rPr>
      <w:rFonts w:ascii="Times New Roman" w:hAnsi="Times New Roman" w:cs="Times New Roman"/>
      <w:sz w:val="24"/>
      <w:szCs w:val="24"/>
    </w:rPr>
  </w:style>
  <w:style w:type="paragraph" w:customStyle="1" w:styleId="outline">
    <w:name w:val="outline"/>
    <w:basedOn w:val="Normal"/>
    <w:rsid w:val="00C942D8"/>
    <w:pPr>
      <w:spacing w:before="100" w:beforeAutospacing="1" w:after="100" w:afterAutospacing="1"/>
    </w:pPr>
    <w:rPr>
      <w:rFonts w:ascii="Times New Roman" w:hAnsi="Times New Roman" w:cs="Times New Roman"/>
      <w:sz w:val="24"/>
      <w:szCs w:val="24"/>
    </w:rPr>
  </w:style>
  <w:style w:type="paragraph" w:customStyle="1" w:styleId="image">
    <w:name w:val="image"/>
    <w:basedOn w:val="Normal"/>
    <w:rsid w:val="00C942D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781750">
      <w:marLeft w:val="0"/>
      <w:marRight w:val="0"/>
      <w:marTop w:val="0"/>
      <w:marBottom w:val="0"/>
      <w:divBdr>
        <w:top w:val="none" w:sz="0" w:space="0" w:color="auto"/>
        <w:left w:val="none" w:sz="0" w:space="0" w:color="auto"/>
        <w:bottom w:val="none" w:sz="0" w:space="0" w:color="auto"/>
        <w:right w:val="none" w:sz="0" w:space="0" w:color="auto"/>
      </w:divBdr>
    </w:div>
    <w:div w:id="1949964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Acts+15%3A1%E2%80%9341/" TargetMode="External"/><Relationship Id="rId13" Type="http://schemas.openxmlformats.org/officeDocument/2006/relationships/hyperlink" Target="https://www.esv.org/James+1%3A9%2C+1%3A27%2C+2%3A1%E2%80%935%2C+2%3A15%E2%80%9316%2C+4%3A13%E2%80%9317%2C+5%3A1%E2%80%936/" TargetMode="External"/><Relationship Id="rId18" Type="http://schemas.openxmlformats.org/officeDocument/2006/relationships/hyperlink" Target="https://www.esv.org/James+2%3A14%E2%80%9326/"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esv.org/Matthew+13%3A55/" TargetMode="External"/><Relationship Id="rId12" Type="http://schemas.openxmlformats.org/officeDocument/2006/relationships/hyperlink" Target="https://www.esv.org/James+1%3A3%2C+1%3A13%E2%80%9314%2C+4%3A7%2C+5%3A7%E2%80%938/" TargetMode="External"/><Relationship Id="rId17" Type="http://schemas.openxmlformats.org/officeDocument/2006/relationships/hyperlink" Target="https://www.esv.org/James+1%3A5%E2%80%937%2C+4%3A2%E2%80%933%2C+5%3A13%E2%80%9318/" TargetMode="External"/><Relationship Id="rId2" Type="http://schemas.openxmlformats.org/officeDocument/2006/relationships/styles" Target="styles.xml"/><Relationship Id="rId16" Type="http://schemas.openxmlformats.org/officeDocument/2006/relationships/hyperlink" Target="https://www.esv.org/James+1%3A19%E2%80%9327%2C+2%3A14%E2%80%9326/" TargetMode="External"/><Relationship Id="rId20" Type="http://schemas.openxmlformats.org/officeDocument/2006/relationships/hyperlink" Target="https://static.esvmedia.org/media/esv-global-study-bible/images/big/map_59_01.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sv.org/James+1%3A2%E2%80%934/" TargetMode="External"/><Relationship Id="rId5" Type="http://schemas.openxmlformats.org/officeDocument/2006/relationships/hyperlink" Target="https://static.esvmedia.org/media/esv-global-study-bible/images/big/chart_59_timeline.png" TargetMode="External"/><Relationship Id="rId15" Type="http://schemas.openxmlformats.org/officeDocument/2006/relationships/hyperlink" Target="https://www.esv.org/James+3%3A1%E2%80%934%3A12/" TargetMode="External"/><Relationship Id="rId23" Type="http://schemas.openxmlformats.org/officeDocument/2006/relationships/theme" Target="theme/theme1.xml"/><Relationship Id="rId10" Type="http://schemas.openxmlformats.org/officeDocument/2006/relationships/hyperlink" Target="https://www.esv.org/James+1%3A5%2C+3%3A13%2C+3%3A17/" TargetMode="External"/><Relationship Id="rId19" Type="http://schemas.openxmlformats.org/officeDocument/2006/relationships/hyperlink" Target="https://www.esv.org/James+1%3A1/" TargetMode="External"/><Relationship Id="rId4" Type="http://schemas.openxmlformats.org/officeDocument/2006/relationships/webSettings" Target="webSettings.xml"/><Relationship Id="rId9" Type="http://schemas.openxmlformats.org/officeDocument/2006/relationships/hyperlink" Target="https://www.esv.org/James+1%3A5%2C+1%3A17%E2%80%9318%2C+2%3A5%2C+2%3A13%2C+2%3A19%2C+4%3A5%E2%80%936%2C+5%3A1%E2%80%933%2C+5%3A9%2C+5%3A15/" TargetMode="External"/><Relationship Id="rId14" Type="http://schemas.openxmlformats.org/officeDocument/2006/relationships/hyperlink" Target="https://www.esv.org/James+1%3A12%2C+2%3A5%2C+2%3A12%E2%80%9313%2C+3%3A1%2C+4%3A12%2C+5%3A1%E2%80%937%2C+5%3A9%2C+5%3A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Webster</dc:creator>
  <cp:keywords/>
  <dc:description/>
  <cp:lastModifiedBy>Steven Webster</cp:lastModifiedBy>
  <cp:revision>2</cp:revision>
  <dcterms:created xsi:type="dcterms:W3CDTF">2021-06-11T06:30:00Z</dcterms:created>
  <dcterms:modified xsi:type="dcterms:W3CDTF">2021-06-11T06:30:00Z</dcterms:modified>
</cp:coreProperties>
</file>