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893"/>
        <w:gridCol w:w="1843"/>
        <w:gridCol w:w="5386"/>
      </w:tblGrid>
      <w:tr w:rsidR="00572DD0" w:rsidRPr="00351568" w14:paraId="7E670C19" w14:textId="77777777" w:rsidTr="00855452">
        <w:tc>
          <w:tcPr>
            <w:tcW w:w="1728" w:type="dxa"/>
          </w:tcPr>
          <w:p w14:paraId="29414426" w14:textId="77777777" w:rsidR="00572DD0" w:rsidRPr="00351568" w:rsidRDefault="00572DD0" w:rsidP="0085545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Date:</w:t>
            </w:r>
          </w:p>
        </w:tc>
        <w:tc>
          <w:tcPr>
            <w:tcW w:w="13122" w:type="dxa"/>
            <w:gridSpan w:val="3"/>
          </w:tcPr>
          <w:p w14:paraId="1DBBAA70" w14:textId="5B850AC9" w:rsidR="00572DD0" w:rsidRDefault="002C4CD9" w:rsidP="0031034E">
            <w:pPr>
              <w:tabs>
                <w:tab w:val="left" w:pos="907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Tuesday </w:t>
            </w:r>
            <w:r w:rsidR="002C64A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Feb</w:t>
            </w:r>
            <w:r w:rsidR="00B67A97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1</w:t>
            </w:r>
            <w:r w:rsidR="002E6A19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4</w:t>
            </w:r>
            <w:r w:rsidR="004F3017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</w:t>
            </w:r>
            <w:r w:rsidR="0031034E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202</w:t>
            </w:r>
            <w:r w:rsidR="002E6A19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3</w:t>
            </w:r>
            <w:r w:rsidR="00D92D87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</w:t>
            </w:r>
            <w:r w:rsidR="00586163"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@ 7</w:t>
            </w:r>
            <w:r w:rsidR="006209DA"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:30pm </w:t>
            </w:r>
            <w:r w:rsidR="0031034E" w:rsidRPr="0031034E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via Zoom</w:t>
            </w:r>
            <w:r w:rsidR="0031034E" w:rsidRPr="0031034E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(</w:t>
            </w:r>
            <w:r w:rsidR="00085F4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see link below</w:t>
            </w:r>
            <w:r w:rsidR="0031034E" w:rsidRPr="0031034E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)</w:t>
            </w:r>
            <w:r w:rsidR="006F7110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. </w:t>
            </w:r>
            <w:r w:rsidR="0031034E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</w:t>
            </w:r>
            <w:r w:rsidR="006F7110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Meeting will conclude by 8:45pm</w:t>
            </w:r>
          </w:p>
          <w:p w14:paraId="47E02E8F" w14:textId="56FD164C" w:rsidR="00085F48" w:rsidRPr="00351568" w:rsidRDefault="00085F48" w:rsidP="0031034E">
            <w:pPr>
              <w:tabs>
                <w:tab w:val="left" w:pos="907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C53CBA" w:rsidRPr="00351568" w14:paraId="5FE6B725" w14:textId="77777777" w:rsidTr="00855452">
        <w:tc>
          <w:tcPr>
            <w:tcW w:w="1728" w:type="dxa"/>
          </w:tcPr>
          <w:p w14:paraId="5248075A" w14:textId="77777777" w:rsidR="00C53CBA" w:rsidRPr="00351568" w:rsidRDefault="00C53CBA" w:rsidP="0085545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Attendees:</w:t>
            </w:r>
          </w:p>
        </w:tc>
        <w:tc>
          <w:tcPr>
            <w:tcW w:w="13122" w:type="dxa"/>
            <w:gridSpan w:val="3"/>
          </w:tcPr>
          <w:p w14:paraId="304EF3AB" w14:textId="5ECB6EF3" w:rsidR="00C53CBA" w:rsidRPr="00351568" w:rsidRDefault="002E6A19" w:rsidP="003A23FB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2E6A19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Steve, Anne , Su-Hsien, Alex, Jack</w:t>
            </w:r>
            <w:r w:rsidR="005A7134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,</w:t>
            </w:r>
            <w:r w:rsidRPr="002E6A19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</w:t>
            </w:r>
            <w:r w:rsidR="00E943D5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John,</w:t>
            </w:r>
            <w:r w:rsidRPr="002E6A19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Barb, </w:t>
            </w:r>
          </w:p>
        </w:tc>
      </w:tr>
      <w:tr w:rsidR="00C53CBA" w:rsidRPr="00351568" w14:paraId="5F2425D7" w14:textId="77777777" w:rsidTr="00855452">
        <w:tc>
          <w:tcPr>
            <w:tcW w:w="1728" w:type="dxa"/>
          </w:tcPr>
          <w:p w14:paraId="310CDFFB" w14:textId="77777777" w:rsidR="00C53CBA" w:rsidRPr="00351568" w:rsidRDefault="00C53CBA" w:rsidP="0085545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Apologies:</w:t>
            </w:r>
          </w:p>
        </w:tc>
        <w:tc>
          <w:tcPr>
            <w:tcW w:w="13122" w:type="dxa"/>
            <w:gridSpan w:val="3"/>
          </w:tcPr>
          <w:p w14:paraId="55F97C58" w14:textId="6B12BAC1" w:rsidR="00C53CBA" w:rsidRPr="00351568" w:rsidRDefault="0076714A" w:rsidP="00855452">
            <w:pPr>
              <w:tabs>
                <w:tab w:val="left" w:pos="3390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2E6A19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Mary Ann </w:t>
            </w:r>
          </w:p>
        </w:tc>
      </w:tr>
      <w:tr w:rsidR="00C53CBA" w:rsidRPr="00351568" w14:paraId="52536C09" w14:textId="77777777" w:rsidTr="00855452">
        <w:tc>
          <w:tcPr>
            <w:tcW w:w="1728" w:type="dxa"/>
          </w:tcPr>
          <w:p w14:paraId="08CC9C33" w14:textId="77777777" w:rsidR="00C53CBA" w:rsidRPr="00351568" w:rsidRDefault="00C53CBA" w:rsidP="0085545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Purpose:</w:t>
            </w:r>
          </w:p>
        </w:tc>
        <w:tc>
          <w:tcPr>
            <w:tcW w:w="13122" w:type="dxa"/>
            <w:gridSpan w:val="3"/>
          </w:tcPr>
          <w:p w14:paraId="2C910401" w14:textId="77777777" w:rsidR="00997E6D" w:rsidRPr="00351568" w:rsidRDefault="00484A32" w:rsidP="00D37B9B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Parish Council</w:t>
            </w:r>
            <w:r w:rsidR="0000782D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meets with Vicar to govern matters of evangelism, discipleship, pastoral care in the parish</w:t>
            </w:r>
          </w:p>
        </w:tc>
      </w:tr>
      <w:tr w:rsidR="009C1AB1" w:rsidRPr="00351568" w14:paraId="39C23C7E" w14:textId="77777777" w:rsidTr="00CE376D">
        <w:tc>
          <w:tcPr>
            <w:tcW w:w="1728" w:type="dxa"/>
          </w:tcPr>
          <w:p w14:paraId="65646EA8" w14:textId="77777777" w:rsidR="00095D97" w:rsidRPr="00351568" w:rsidRDefault="00095D97" w:rsidP="0085545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Chairperson:</w:t>
            </w:r>
          </w:p>
        </w:tc>
        <w:tc>
          <w:tcPr>
            <w:tcW w:w="5893" w:type="dxa"/>
          </w:tcPr>
          <w:p w14:paraId="58F6179E" w14:textId="48937B9E" w:rsidR="00095D97" w:rsidRPr="00351568" w:rsidRDefault="00E562E9" w:rsidP="0085545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Anne </w:t>
            </w:r>
          </w:p>
        </w:tc>
        <w:tc>
          <w:tcPr>
            <w:tcW w:w="1843" w:type="dxa"/>
          </w:tcPr>
          <w:p w14:paraId="73F4FA83" w14:textId="77777777" w:rsidR="00095D97" w:rsidRPr="00351568" w:rsidRDefault="00D428C4" w:rsidP="00997E6D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Minutes</w:t>
            </w:r>
            <w:r w:rsidR="00095D97"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:</w:t>
            </w:r>
            <w:r w:rsidR="009C1AB1" w:rsidRPr="0035156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5386" w:type="dxa"/>
          </w:tcPr>
          <w:p w14:paraId="183B65EF" w14:textId="5CFA3FD4" w:rsidR="00095D97" w:rsidRPr="00351568" w:rsidRDefault="00821048" w:rsidP="00085F48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Jack </w:t>
            </w:r>
          </w:p>
        </w:tc>
      </w:tr>
    </w:tbl>
    <w:p w14:paraId="6B97903A" w14:textId="77777777" w:rsidR="00855452" w:rsidRDefault="00CE0B1F">
      <w:pPr>
        <w:rPr>
          <w:rFonts w:asciiTheme="majorHAnsi" w:hAnsiTheme="majorHAnsi" w:cstheme="majorHAnsi"/>
        </w:rPr>
      </w:pPr>
      <w:r>
        <w:rPr>
          <w:noProof/>
          <w:sz w:val="24"/>
          <w:szCs w:val="24"/>
          <w:lang w:val="en-AU"/>
        </w:rPr>
        <w:drawing>
          <wp:anchor distT="0" distB="0" distL="114300" distR="114300" simplePos="0" relativeHeight="251657216" behindDoc="0" locked="0" layoutInCell="1" allowOverlap="1" wp14:anchorId="6ECADC8C" wp14:editId="777BCD82">
            <wp:simplePos x="0" y="0"/>
            <wp:positionH relativeFrom="column">
              <wp:posOffset>8003540</wp:posOffset>
            </wp:positionH>
            <wp:positionV relativeFrom="paragraph">
              <wp:posOffset>-2340610</wp:posOffset>
            </wp:positionV>
            <wp:extent cx="1495425" cy="819150"/>
            <wp:effectExtent l="0" t="0" r="0" b="0"/>
            <wp:wrapNone/>
            <wp:docPr id="6" name="Picture 6" descr="https://lh4.googleusercontent.com/jvp57pSS2oB6Hyre0InagcLqSYZ1-4640tWDjZT2mhGhNdZExz_inqvGdFvVnRYy79icwnjwDeT9BNI_oWwP399HfVMcZXhM7ENHc9xQz1VdjIyx6VWkZe06_LDw-pS4x8XHDX3yqd2cToKY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vp57pSS2oB6Hyre0InagcLqSYZ1-4640tWDjZT2mhGhNdZExz_inqvGdFvVnRYy79icwnjwDeT9BNI_oWwP399HfVMcZXhM7ENHc9xQz1VdjIyx6VWkZe06_LDw-pS4x8XHDX3yqd2cToKY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3969"/>
        <w:gridCol w:w="851"/>
        <w:gridCol w:w="708"/>
        <w:gridCol w:w="5812"/>
        <w:gridCol w:w="1418"/>
        <w:gridCol w:w="1301"/>
      </w:tblGrid>
      <w:tr w:rsidR="004C1006" w:rsidRPr="00323E5A" w14:paraId="2D55DF95" w14:textId="77777777" w:rsidTr="00F2174E">
        <w:trPr>
          <w:tblHeader/>
        </w:trPr>
        <w:tc>
          <w:tcPr>
            <w:tcW w:w="701" w:type="dxa"/>
            <w:shd w:val="pct12" w:color="auto" w:fill="auto"/>
          </w:tcPr>
          <w:p w14:paraId="3084F4D6" w14:textId="77777777" w:rsidR="007E4E75" w:rsidRPr="00323E5A" w:rsidRDefault="007E4E75" w:rsidP="00B651A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Item</w:t>
            </w:r>
          </w:p>
        </w:tc>
        <w:tc>
          <w:tcPr>
            <w:tcW w:w="3969" w:type="dxa"/>
            <w:shd w:val="pct12" w:color="auto" w:fill="auto"/>
          </w:tcPr>
          <w:p w14:paraId="77B181A4" w14:textId="77777777" w:rsidR="007E4E75" w:rsidRPr="00323E5A" w:rsidRDefault="007E4E75" w:rsidP="00B651A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Topic</w:t>
            </w:r>
          </w:p>
        </w:tc>
        <w:tc>
          <w:tcPr>
            <w:tcW w:w="851" w:type="dxa"/>
            <w:shd w:val="pct12" w:color="auto" w:fill="auto"/>
          </w:tcPr>
          <w:p w14:paraId="0C1A7ED9" w14:textId="26F2F065" w:rsidR="007E4E75" w:rsidRPr="00323E5A" w:rsidRDefault="007E4E75" w:rsidP="00B651A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Who</w:t>
            </w:r>
          </w:p>
        </w:tc>
        <w:tc>
          <w:tcPr>
            <w:tcW w:w="708" w:type="dxa"/>
            <w:shd w:val="pct12" w:color="auto" w:fill="auto"/>
          </w:tcPr>
          <w:p w14:paraId="64E0AC0C" w14:textId="1FF9A64D" w:rsidR="007E4E75" w:rsidRPr="00323E5A" w:rsidRDefault="00872463" w:rsidP="005C1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Type</w:t>
            </w:r>
          </w:p>
        </w:tc>
        <w:tc>
          <w:tcPr>
            <w:tcW w:w="5812" w:type="dxa"/>
            <w:shd w:val="pct12" w:color="auto" w:fill="auto"/>
          </w:tcPr>
          <w:p w14:paraId="6FC770DA" w14:textId="7338CB6B" w:rsidR="007E4E75" w:rsidRPr="00323E5A" w:rsidRDefault="007E4E75" w:rsidP="00B651A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Minutes /Resolutions</w:t>
            </w:r>
          </w:p>
        </w:tc>
        <w:tc>
          <w:tcPr>
            <w:tcW w:w="1418" w:type="dxa"/>
            <w:shd w:val="pct12" w:color="auto" w:fill="auto"/>
          </w:tcPr>
          <w:p w14:paraId="51415A33" w14:textId="77777777" w:rsidR="007E4E75" w:rsidRPr="00323E5A" w:rsidRDefault="007E4E75" w:rsidP="00B651AA">
            <w:pPr>
              <w:spacing w:before="120" w:after="120"/>
              <w:ind w:left="33" w:hanging="33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Actions</w:t>
            </w:r>
          </w:p>
        </w:tc>
        <w:tc>
          <w:tcPr>
            <w:tcW w:w="1301" w:type="dxa"/>
            <w:shd w:val="pct12" w:color="auto" w:fill="auto"/>
          </w:tcPr>
          <w:p w14:paraId="532E2BDF" w14:textId="77777777" w:rsidR="007E4E75" w:rsidRPr="00323E5A" w:rsidRDefault="007E4E75" w:rsidP="00B651A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Due Date</w:t>
            </w:r>
          </w:p>
        </w:tc>
      </w:tr>
      <w:tr w:rsidR="009916EB" w:rsidRPr="00323E5A" w14:paraId="12FA9FBC" w14:textId="77777777" w:rsidTr="00F2174E">
        <w:trPr>
          <w:trHeight w:val="20"/>
        </w:trPr>
        <w:tc>
          <w:tcPr>
            <w:tcW w:w="701" w:type="dxa"/>
            <w:tcBorders>
              <w:bottom w:val="single" w:sz="4" w:space="0" w:color="auto"/>
            </w:tcBorders>
          </w:tcPr>
          <w:p w14:paraId="7E1776D8" w14:textId="77777777" w:rsidR="007E4E75" w:rsidRPr="00323E5A" w:rsidRDefault="007E4E75" w:rsidP="00B651A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</w:t>
            </w:r>
          </w:p>
          <w:p w14:paraId="526F1B3D" w14:textId="6537408E" w:rsidR="003150E5" w:rsidRPr="00323E5A" w:rsidRDefault="003150E5" w:rsidP="00B651A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(7:30)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303A3E" w14:textId="04582680" w:rsidR="003150E5" w:rsidRPr="00323E5A" w:rsidRDefault="003150E5" w:rsidP="00323E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Acknowledgement of Country</w:t>
            </w:r>
          </w:p>
          <w:p w14:paraId="0B74D146" w14:textId="77777777" w:rsidR="007E4E75" w:rsidRPr="00323E5A" w:rsidRDefault="007E4E75" w:rsidP="00323E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Welcome &amp; prayers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706BF2" w14:textId="05E9EF92" w:rsidR="00610D59" w:rsidRPr="00323E5A" w:rsidRDefault="00610D59" w:rsidP="00C351BE">
            <w:pPr>
              <w:tabs>
                <w:tab w:val="left" w:pos="3789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Chair</w:t>
            </w:r>
          </w:p>
          <w:p w14:paraId="440A7E77" w14:textId="28447888" w:rsidR="007E4E75" w:rsidRPr="00323E5A" w:rsidRDefault="00B563E5" w:rsidP="00C351BE">
            <w:pPr>
              <w:tabs>
                <w:tab w:val="left" w:pos="3789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858D78F" w14:textId="77777777" w:rsidR="007E4E75" w:rsidRPr="00323E5A" w:rsidRDefault="007E4E75" w:rsidP="005C1298">
            <w:pPr>
              <w:tabs>
                <w:tab w:val="left" w:pos="3789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17FC4C8" w14:textId="28C89D7C" w:rsidR="007E4E75" w:rsidRDefault="0076714A" w:rsidP="00192D20">
            <w:pPr>
              <w:tabs>
                <w:tab w:val="left" w:pos="3789"/>
              </w:tabs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Reflect on large crowds and Jesus’ followers thus Jesus needing space e.g. on boat in </w:t>
            </w:r>
            <w:r w:rsidR="007159F4">
              <w:rPr>
                <w:rFonts w:ascii="Calibri" w:hAnsi="Calibri" w:cs="Calibri"/>
                <w:sz w:val="22"/>
                <w:szCs w:val="22"/>
                <w:lang w:val="en-AU"/>
              </w:rPr>
              <w:t>Galilee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to address the crowd.</w:t>
            </w:r>
          </w:p>
          <w:p w14:paraId="20C0568B" w14:textId="77777777" w:rsidR="0076714A" w:rsidRDefault="0076714A" w:rsidP="00192D20">
            <w:pPr>
              <w:tabs>
                <w:tab w:val="left" w:pos="3789"/>
              </w:tabs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Vs </w:t>
            </w:r>
          </w:p>
          <w:p w14:paraId="1B8D234E" w14:textId="52796262" w:rsidR="0076714A" w:rsidRPr="008C61CA" w:rsidRDefault="0076714A" w:rsidP="00192D20">
            <w:pPr>
              <w:tabs>
                <w:tab w:val="left" w:pos="3789"/>
              </w:tabs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A crowd being whipped up by the Pharisees thus putting Jesus in danger. Or lack of crowds sometimes being an issue such as attendance.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9015A5" w14:textId="77777777" w:rsidR="007E4E75" w:rsidRPr="008C61CA" w:rsidRDefault="007E4E75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029B1829" w14:textId="77777777" w:rsidR="007E4E75" w:rsidRPr="008C61CA" w:rsidRDefault="007E4E75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9916EB" w:rsidRPr="00323E5A" w14:paraId="6601895A" w14:textId="77777777" w:rsidTr="00F2174E">
        <w:trPr>
          <w:trHeight w:val="8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4817F" w14:textId="77777777" w:rsidR="007E4E75" w:rsidRPr="00323E5A" w:rsidRDefault="007E4E75" w:rsidP="00B651A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2</w:t>
            </w:r>
          </w:p>
          <w:p w14:paraId="0E8C1C33" w14:textId="77777777" w:rsidR="003150E5" w:rsidRDefault="003150E5" w:rsidP="00B651AA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(7:35)</w:t>
            </w:r>
          </w:p>
          <w:p w14:paraId="33CEA3AD" w14:textId="4916DF45" w:rsidR="008207E8" w:rsidRPr="00323E5A" w:rsidRDefault="008207E8" w:rsidP="00B651A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(</w:t>
            </w:r>
            <w:r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5</w:t>
            </w: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 xml:space="preserve"> mins)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CCA478" w14:textId="77777777" w:rsidR="00323E5A" w:rsidRDefault="007E4E75" w:rsidP="00323E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Matters arising from previous minutes</w:t>
            </w:r>
          </w:p>
          <w:p w14:paraId="5722C320" w14:textId="52CE7B1D" w:rsidR="00BD06B0" w:rsidRPr="00323E5A" w:rsidRDefault="00323E5A" w:rsidP="00323E5A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i/>
                <w:sz w:val="16"/>
                <w:szCs w:val="16"/>
              </w:rPr>
              <w:t>(Outstanding actions listed below</w:t>
            </w:r>
            <w:r w:rsidR="00BD06B0" w:rsidRPr="00323E5A"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  <w:p w14:paraId="49B15C83" w14:textId="77777777" w:rsidR="00323E5A" w:rsidRDefault="007E4E75" w:rsidP="00323E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 xml:space="preserve">Approve minutes of previous </w:t>
            </w:r>
            <w:r w:rsidR="0031034E" w:rsidRPr="00323E5A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323E5A" w:rsidRPr="00323E5A">
              <w:rPr>
                <w:rFonts w:asciiTheme="majorHAnsi" w:hAnsiTheme="majorHAnsi" w:cstheme="majorHAnsi"/>
                <w:sz w:val="22"/>
                <w:szCs w:val="22"/>
              </w:rPr>
              <w:t xml:space="preserve">Dec) </w:t>
            </w: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meeting</w:t>
            </w:r>
            <w:r w:rsidR="00323E5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F97D856" w14:textId="39399A0E" w:rsidR="007E4E75" w:rsidRPr="00323E5A" w:rsidRDefault="009916EB" w:rsidP="00323E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i/>
                <w:sz w:val="16"/>
                <w:szCs w:val="16"/>
              </w:rPr>
              <w:t>(C</w:t>
            </w:r>
            <w:r w:rsidR="007E4E75" w:rsidRPr="00323E5A">
              <w:rPr>
                <w:rFonts w:asciiTheme="majorHAnsi" w:hAnsiTheme="majorHAnsi" w:cstheme="majorHAnsi"/>
                <w:i/>
                <w:sz w:val="16"/>
                <w:szCs w:val="16"/>
              </w:rPr>
              <w:t>hair to sign &amp; dat</w:t>
            </w:r>
            <w:r w:rsidRPr="00323E5A">
              <w:rPr>
                <w:rFonts w:asciiTheme="majorHAnsi" w:hAnsiTheme="majorHAnsi" w:cstheme="majorHAnsi"/>
                <w:i/>
                <w:sz w:val="16"/>
                <w:szCs w:val="16"/>
              </w:rPr>
              <w:t>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1AE57" w14:textId="77777777" w:rsidR="007E4E75" w:rsidRPr="00323E5A" w:rsidRDefault="00047DB4" w:rsidP="00466C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Chair</w:t>
            </w:r>
          </w:p>
          <w:p w14:paraId="7E7A0DD4" w14:textId="77777777" w:rsidR="00BD06B0" w:rsidRPr="00323E5A" w:rsidRDefault="00BD06B0" w:rsidP="00466C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2A53F5" w14:textId="34038EAE" w:rsidR="0031034E" w:rsidRPr="00323E5A" w:rsidRDefault="0031034E" w:rsidP="00466C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Chair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79468" w14:textId="77777777" w:rsidR="007E4E75" w:rsidRPr="00323E5A" w:rsidRDefault="00BD06B0" w:rsidP="005C129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Info</w:t>
            </w:r>
          </w:p>
          <w:p w14:paraId="0463F678" w14:textId="77777777" w:rsidR="00BD06B0" w:rsidRPr="00323E5A" w:rsidRDefault="00BD06B0" w:rsidP="005C129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88F769" w14:textId="262710BC" w:rsidR="0031034E" w:rsidRPr="00323E5A" w:rsidRDefault="00BD06B0" w:rsidP="003103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Dec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59BBC" w14:textId="4D51BCFF" w:rsidR="003150E5" w:rsidRDefault="0076714A" w:rsidP="00192D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See below at end of this document.</w:t>
            </w:r>
          </w:p>
          <w:p w14:paraId="53CC72E1" w14:textId="655FFF52" w:rsidR="0076714A" w:rsidRDefault="0076714A" w:rsidP="00192D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D2E7F9" w14:textId="6725173A" w:rsidR="0076714A" w:rsidRPr="0076714A" w:rsidRDefault="0076714A" w:rsidP="00192D2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6714A">
              <w:rPr>
                <w:rFonts w:ascii="Calibri" w:hAnsi="Calibri" w:cs="Calibri"/>
                <w:sz w:val="22"/>
                <w:szCs w:val="22"/>
                <w:u w:val="single"/>
              </w:rPr>
              <w:t>Acceptance of previous minutes</w:t>
            </w:r>
          </w:p>
          <w:p w14:paraId="2F282577" w14:textId="076F8348" w:rsidR="0076714A" w:rsidRDefault="0076714A" w:rsidP="00192D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Su-Hsien </w:t>
            </w:r>
          </w:p>
          <w:p w14:paraId="1F532307" w14:textId="5C0C1DC6" w:rsidR="0076714A" w:rsidRPr="008C61CA" w:rsidRDefault="0076714A" w:rsidP="00192D20">
            <w:pPr>
              <w:rPr>
                <w:rFonts w:ascii="Calibri" w:hAnsi="Calibri" w:cs="Calibri"/>
                <w:sz w:val="22"/>
                <w:szCs w:val="22"/>
              </w:rPr>
            </w:pPr>
            <w:r w:rsidRPr="0076714A">
              <w:rPr>
                <w:rFonts w:ascii="Calibri" w:hAnsi="Calibri" w:cs="Calibri"/>
                <w:b/>
                <w:bCs/>
                <w:sz w:val="22"/>
                <w:szCs w:val="22"/>
              </w:rPr>
              <w:t>Seconded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Alex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357EB" w14:textId="77777777" w:rsidR="007E4E75" w:rsidRPr="008C61CA" w:rsidRDefault="007E4E75" w:rsidP="00192D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338A9" w14:textId="1BD1F3EC" w:rsidR="007E4E75" w:rsidRPr="008C61CA" w:rsidRDefault="007E4E75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EE242B" w:rsidRPr="00323E5A" w14:paraId="198275DF" w14:textId="77777777" w:rsidTr="00F2174E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A59D6" w14:textId="1101C91D" w:rsidR="00EE242B" w:rsidRPr="00323E5A" w:rsidRDefault="00323E5A" w:rsidP="00EE242B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3</w:t>
            </w:r>
          </w:p>
          <w:p w14:paraId="21156154" w14:textId="33AD650A" w:rsidR="00EE242B" w:rsidRPr="00323E5A" w:rsidRDefault="00EE242B" w:rsidP="00EE242B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(7:40)</w:t>
            </w:r>
          </w:p>
          <w:p w14:paraId="7823912E" w14:textId="628F623B" w:rsidR="00EE242B" w:rsidRPr="00323E5A" w:rsidRDefault="00EE242B" w:rsidP="00EE242B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(1</w:t>
            </w:r>
            <w:r w:rsidR="00214F99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5</w:t>
            </w: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 xml:space="preserve"> mins)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B2520" w14:textId="77777777" w:rsidR="00EE242B" w:rsidRDefault="00323E5A" w:rsidP="00EE24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2"/>
                <w:szCs w:val="22"/>
              </w:rPr>
              <w:t>V</w:t>
            </w: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ision Action Planning</w:t>
            </w:r>
          </w:p>
          <w:p w14:paraId="07857824" w14:textId="7E12DBDE" w:rsidR="00214F99" w:rsidRPr="008207E8" w:rsidRDefault="00214F99" w:rsidP="008C61CA">
            <w:pPr>
              <w:pStyle w:val="ListParagraph"/>
              <w:numPr>
                <w:ilvl w:val="0"/>
                <w:numId w:val="2"/>
              </w:numPr>
              <w:ind w:left="177" w:hanging="142"/>
              <w:rPr>
                <w:rFonts w:asciiTheme="majorHAnsi" w:hAnsiTheme="majorHAnsi" w:cstheme="majorHAnsi"/>
              </w:rPr>
            </w:pPr>
            <w:r w:rsidRPr="008207E8">
              <w:rPr>
                <w:rFonts w:asciiTheme="majorHAnsi" w:hAnsiTheme="majorHAnsi" w:cstheme="majorHAnsi"/>
                <w:sz w:val="20"/>
                <w:szCs w:val="20"/>
              </w:rPr>
              <w:t>Outcome Plan / Responding to AGM items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EBC3F" w14:textId="4F00525D" w:rsidR="00EE242B" w:rsidRPr="00323E5A" w:rsidRDefault="00323E5A" w:rsidP="00EE242B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Su-Hsien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87516" w14:textId="53ACB4BE" w:rsidR="00EE242B" w:rsidRPr="00323E5A" w:rsidRDefault="00214F99" w:rsidP="00EE242B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Info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7468F0" w14:textId="7CA15B57" w:rsidR="0076714A" w:rsidRDefault="0076714A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Prepared by Su-Hsien. Big issue is long term direction of </w:t>
            </w:r>
            <w:r w:rsidR="00517576">
              <w:rPr>
                <w:rFonts w:ascii="Calibri" w:hAnsi="Calibri" w:cs="Calibri"/>
                <w:sz w:val="22"/>
                <w:szCs w:val="22"/>
                <w:lang w:val="en-AU"/>
              </w:rPr>
              <w:t>church and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taking in changes in people’s lives and movements.</w:t>
            </w:r>
            <w:r w:rsidR="00192D2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Has 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>set out action for immediate, medium term and long term actions.</w:t>
            </w:r>
          </w:p>
          <w:p w14:paraId="72253712" w14:textId="5AA7F00E" w:rsidR="00192D20" w:rsidRPr="00192D20" w:rsidRDefault="00192D20" w:rsidP="00192D20">
            <w:pPr>
              <w:rPr>
                <w:rFonts w:ascii="Calibri" w:hAnsi="Calibri" w:cs="Calibri"/>
                <w:sz w:val="22"/>
                <w:szCs w:val="22"/>
                <w:u w:val="single"/>
                <w:lang w:val="en-AU"/>
              </w:rPr>
            </w:pPr>
            <w:r w:rsidRPr="00192D20">
              <w:rPr>
                <w:rFonts w:ascii="Calibri" w:hAnsi="Calibri" w:cs="Calibri"/>
                <w:sz w:val="22"/>
                <w:szCs w:val="22"/>
                <w:u w:val="single"/>
                <w:lang w:val="en-AU"/>
              </w:rPr>
              <w:t>Immediate:</w:t>
            </w:r>
          </w:p>
          <w:p w14:paraId="1A58B88B" w14:textId="77777777" w:rsidR="00192D20" w:rsidRDefault="00192D20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1/ pastoral care … Steve to deliver sermon on the matter after Easter</w:t>
            </w:r>
          </w:p>
          <w:p w14:paraId="337D27E3" w14:textId="77777777" w:rsidR="00192D20" w:rsidRDefault="00192D20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2/ 5:30 Service low attendance … Action to encourage live attendance and monitor situation through to post Easter</w:t>
            </w:r>
          </w:p>
          <w:p w14:paraId="1C087FD2" w14:textId="77777777" w:rsidR="00192D20" w:rsidRDefault="00192D20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3/ Lent-Easter content … enrich offering with art exhibition outdoors so that accessible to all</w:t>
            </w:r>
          </w:p>
          <w:p w14:paraId="24906458" w14:textId="77777777" w:rsidR="00517576" w:rsidRPr="00517576" w:rsidRDefault="00517576" w:rsidP="00192D20">
            <w:pPr>
              <w:rPr>
                <w:rFonts w:ascii="Calibri" w:hAnsi="Calibri" w:cs="Calibri"/>
                <w:sz w:val="22"/>
                <w:szCs w:val="22"/>
                <w:u w:val="single"/>
                <w:lang w:val="en-AU"/>
              </w:rPr>
            </w:pPr>
            <w:r w:rsidRPr="00517576">
              <w:rPr>
                <w:rFonts w:ascii="Calibri" w:hAnsi="Calibri" w:cs="Calibri"/>
                <w:sz w:val="22"/>
                <w:szCs w:val="22"/>
                <w:u w:val="single"/>
                <w:lang w:val="en-AU"/>
              </w:rPr>
              <w:lastRenderedPageBreak/>
              <w:t>Medium Term</w:t>
            </w:r>
          </w:p>
          <w:p w14:paraId="76A860AD" w14:textId="5EF0C4A1" w:rsidR="00517576" w:rsidRDefault="00517576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Meeting next week to plan actions, some of which may be quite complex.  Priorities at the moment are:</w:t>
            </w:r>
          </w:p>
          <w:p w14:paraId="1C753639" w14:textId="77777777" w:rsidR="00517576" w:rsidRDefault="00517576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1/ a Communication Plan, and </w:t>
            </w:r>
          </w:p>
          <w:p w14:paraId="72F65C66" w14:textId="77777777" w:rsidR="00517576" w:rsidRDefault="00517576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2/ a Mission Co-ordinator</w:t>
            </w:r>
          </w:p>
          <w:p w14:paraId="46979FA7" w14:textId="77777777" w:rsidR="00E23822" w:rsidRDefault="00E23822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11608950" w14:textId="57DF0CBF" w:rsidR="00E23822" w:rsidRPr="008C61CA" w:rsidRDefault="00E23822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Barb made comments re understanding of the current need for pastoral care, and about the Mission Coordinator role and the changing nature of what mission now may be.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D8FB7" w14:textId="77777777" w:rsidR="00EE242B" w:rsidRDefault="00EE242B" w:rsidP="00192D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68ED7C" w14:textId="77777777" w:rsidR="00192D20" w:rsidRDefault="00192D20" w:rsidP="00192D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429EDD" w14:textId="2814A31A" w:rsidR="00192D20" w:rsidRDefault="00192D20" w:rsidP="00192D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C1DDB5" w14:textId="77777777" w:rsidR="00F2174E" w:rsidRDefault="00F2174E" w:rsidP="00192D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658C24" w14:textId="77777777" w:rsidR="00192D20" w:rsidRDefault="00192D20" w:rsidP="00192D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2EAB0B" w14:textId="77777777" w:rsidR="00192D20" w:rsidRDefault="00192D20" w:rsidP="00192D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Steve</w:t>
            </w:r>
          </w:p>
          <w:p w14:paraId="07C06473" w14:textId="77777777" w:rsidR="00F2174E" w:rsidRDefault="00F2174E" w:rsidP="00192D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BFA989" w14:textId="35D35714" w:rsidR="00192D20" w:rsidRDefault="00192D20" w:rsidP="00192D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Steve and others</w:t>
            </w:r>
          </w:p>
          <w:p w14:paraId="6C49BEF9" w14:textId="36246F66" w:rsidR="00192D20" w:rsidRDefault="00192D20" w:rsidP="005175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Su-Hsien </w:t>
            </w:r>
            <w:r w:rsidR="00517576">
              <w:rPr>
                <w:rFonts w:ascii="Calibri" w:hAnsi="Calibri" w:cs="Calibri"/>
                <w:sz w:val="22"/>
                <w:szCs w:val="22"/>
              </w:rPr>
              <w:t>and committee</w:t>
            </w:r>
          </w:p>
          <w:p w14:paraId="28B3BA2E" w14:textId="77777777" w:rsidR="00517576" w:rsidRDefault="00517576" w:rsidP="0051757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D6F027" w14:textId="77777777" w:rsidR="00517576" w:rsidRDefault="00517576" w:rsidP="005175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Su-Hsien and committee</w:t>
            </w:r>
          </w:p>
          <w:p w14:paraId="4AFD9489" w14:textId="77777777" w:rsidR="0044264E" w:rsidRDefault="0044264E" w:rsidP="0051757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BA21A0" w14:textId="77777777" w:rsidR="00F2174E" w:rsidRDefault="00F2174E" w:rsidP="0051757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0A6E9A" w14:textId="77777777" w:rsidR="00F2174E" w:rsidRDefault="00F2174E" w:rsidP="0051757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807E01" w14:textId="09A8A68F" w:rsidR="0044264E" w:rsidRPr="008C61CA" w:rsidRDefault="0044264E" w:rsidP="005175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Noted for now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283D6" w14:textId="77777777" w:rsidR="00EE242B" w:rsidRDefault="00EE242B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23EFEB61" w14:textId="3A634A9C" w:rsidR="00192D20" w:rsidRDefault="00192D20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0E32250E" w14:textId="77777777" w:rsidR="00F2174E" w:rsidRDefault="00F2174E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2F5464CE" w14:textId="77777777" w:rsidR="00192D20" w:rsidRDefault="00192D20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0766FD71" w14:textId="77777777" w:rsidR="00192D20" w:rsidRDefault="00192D20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19A915DA" w14:textId="0F563DA4" w:rsidR="00192D20" w:rsidRDefault="00192D20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Post-Easter</w:t>
            </w:r>
          </w:p>
          <w:p w14:paraId="215031ED" w14:textId="77777777" w:rsidR="00F2174E" w:rsidRDefault="00F2174E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7EEA2E1F" w14:textId="7ADA3C82" w:rsidR="00192D20" w:rsidRDefault="00192D20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Post-Easter</w:t>
            </w:r>
          </w:p>
          <w:p w14:paraId="6BCB2B1D" w14:textId="77777777" w:rsidR="00517576" w:rsidRDefault="00517576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749B8FE9" w14:textId="2DE29835" w:rsidR="00517576" w:rsidRDefault="00517576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Underway</w:t>
            </w:r>
          </w:p>
          <w:p w14:paraId="3E0A421C" w14:textId="77777777" w:rsidR="00517576" w:rsidRDefault="00517576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7FC2C7C4" w14:textId="77777777" w:rsidR="00517576" w:rsidRDefault="00517576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3F6ED231" w14:textId="4FA647C6" w:rsidR="00517576" w:rsidRPr="008C61CA" w:rsidRDefault="00517576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Next week</w:t>
            </w:r>
          </w:p>
        </w:tc>
      </w:tr>
      <w:tr w:rsidR="00214F99" w:rsidRPr="00323E5A" w14:paraId="4DF94B55" w14:textId="77777777" w:rsidTr="00F2174E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E6D59" w14:textId="1C893A90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lastRenderedPageBreak/>
              <w:t>4</w:t>
            </w:r>
          </w:p>
          <w:p w14:paraId="05D5A702" w14:textId="229D84E3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(7:5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5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)</w:t>
            </w:r>
          </w:p>
          <w:p w14:paraId="0DF971BE" w14:textId="1EE09BB7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(</w:t>
            </w:r>
            <w:r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10</w:t>
            </w: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 xml:space="preserve"> mins)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E0C19" w14:textId="77777777" w:rsidR="00214F99" w:rsidRDefault="00214F99" w:rsidP="00214F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Working Bees – who/how</w:t>
            </w:r>
          </w:p>
          <w:p w14:paraId="2127AAC1" w14:textId="77777777" w:rsidR="00214F99" w:rsidRPr="008207E8" w:rsidRDefault="00214F99" w:rsidP="008C61CA">
            <w:pPr>
              <w:pStyle w:val="ListParagraph"/>
              <w:numPr>
                <w:ilvl w:val="0"/>
                <w:numId w:val="2"/>
              </w:numPr>
              <w:ind w:left="177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8207E8">
              <w:rPr>
                <w:rFonts w:asciiTheme="majorHAnsi" w:hAnsiTheme="majorHAnsi" w:cstheme="majorHAnsi"/>
                <w:sz w:val="20"/>
                <w:szCs w:val="20"/>
              </w:rPr>
              <w:t>Can they be a community building opportunity?</w:t>
            </w:r>
          </w:p>
          <w:p w14:paraId="358D2CB0" w14:textId="21AA68B9" w:rsidR="00214F99" w:rsidRPr="008207E8" w:rsidRDefault="00214F99" w:rsidP="008C61CA">
            <w:pPr>
              <w:pStyle w:val="ListParagraph"/>
              <w:numPr>
                <w:ilvl w:val="0"/>
                <w:numId w:val="2"/>
              </w:numPr>
              <w:ind w:left="177" w:hanging="142"/>
              <w:rPr>
                <w:rFonts w:asciiTheme="majorHAnsi" w:hAnsiTheme="majorHAnsi" w:cstheme="majorHAnsi"/>
              </w:rPr>
            </w:pPr>
            <w:r w:rsidRPr="008207E8">
              <w:rPr>
                <w:rFonts w:asciiTheme="majorHAnsi" w:hAnsiTheme="majorHAnsi" w:cstheme="majorHAnsi"/>
                <w:sz w:val="20"/>
                <w:szCs w:val="20"/>
              </w:rPr>
              <w:t>Can we involve the mid-week community?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82B4A" w14:textId="7324BD11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Su-Hsien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17712" w14:textId="3EB6E0D8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97D72" w14:textId="77777777" w:rsidR="00F2174E" w:rsidRDefault="00F2174E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Potential work needed to spruce up the garden. Su-Hsien has done a course recently with Parks Victoria re organising volunteers and working bees which can be applied to St Michaels</w:t>
            </w:r>
            <w:r w:rsidR="00023AB1">
              <w:rPr>
                <w:rFonts w:ascii="Calibri" w:hAnsi="Calibri" w:cs="Calibri"/>
                <w:sz w:val="22"/>
                <w:szCs w:val="22"/>
                <w:lang w:val="en-AU"/>
              </w:rPr>
              <w:t>.</w:t>
            </w:r>
          </w:p>
          <w:p w14:paraId="6761C86D" w14:textId="336C0779" w:rsidR="00A27E22" w:rsidRPr="008C61CA" w:rsidRDefault="00A27E22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Action by Anne with John to map out what is needed doing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7E904" w14:textId="77777777" w:rsidR="00214F99" w:rsidRDefault="00214F99" w:rsidP="00192D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E0A6D8" w14:textId="77777777" w:rsidR="00A27E22" w:rsidRDefault="00A27E22" w:rsidP="00192D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C5FF5A" w14:textId="77777777" w:rsidR="00A27E22" w:rsidRDefault="00A27E22" w:rsidP="00192D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6B573C" w14:textId="77777777" w:rsidR="00A27E22" w:rsidRDefault="00A27E22" w:rsidP="00192D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52E41A" w14:textId="4AD0FDDF" w:rsidR="00A27E22" w:rsidRPr="008C61CA" w:rsidRDefault="00A27E22" w:rsidP="00192D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Anne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F343F" w14:textId="77777777" w:rsidR="00214F99" w:rsidRDefault="00214F99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1F77E594" w14:textId="77777777" w:rsidR="00A27E22" w:rsidRDefault="00A27E22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3CC27380" w14:textId="77777777" w:rsidR="00A27E22" w:rsidRDefault="00A27E22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46CDD64C" w14:textId="77777777" w:rsidR="00A27E22" w:rsidRDefault="00A27E22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60057F80" w14:textId="612756DD" w:rsidR="00A27E22" w:rsidRPr="008C61CA" w:rsidRDefault="00A27E22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By next PC</w:t>
            </w:r>
          </w:p>
        </w:tc>
      </w:tr>
      <w:tr w:rsidR="00214F99" w:rsidRPr="00323E5A" w14:paraId="12ECFFBD" w14:textId="77777777" w:rsidTr="00F2174E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64B83" w14:textId="4557928C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5</w:t>
            </w:r>
          </w:p>
          <w:p w14:paraId="404BBB41" w14:textId="5C320E4F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8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: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0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5)</w:t>
            </w:r>
          </w:p>
          <w:p w14:paraId="2FA71CBF" w14:textId="345B7E36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(5 mins)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59B27" w14:textId="77777777" w:rsidR="00214F99" w:rsidRPr="00214F99" w:rsidRDefault="00214F99" w:rsidP="00214F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4F99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Safe Ministries (</w:t>
            </w:r>
            <w:r w:rsidRPr="00214F99">
              <w:rPr>
                <w:rFonts w:asciiTheme="majorHAnsi" w:hAnsiTheme="majorHAnsi" w:cstheme="majorHAnsi"/>
                <w:sz w:val="22"/>
                <w:szCs w:val="22"/>
              </w:rPr>
              <w:t>Safety for Children)</w:t>
            </w:r>
          </w:p>
          <w:p w14:paraId="7FB90AEB" w14:textId="59570EF4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341A06" w14:textId="50FC61EB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B057B" w14:textId="528FC179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Info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F4CA5" w14:textId="77777777" w:rsidR="00214F99" w:rsidRDefault="00A27E22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Nil to report</w:t>
            </w:r>
          </w:p>
          <w:p w14:paraId="04ADF869" w14:textId="61F64E89" w:rsidR="00A27E22" w:rsidRPr="008C61CA" w:rsidRDefault="00A27E22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Alex and Su-Hsien are booked in for the necessary training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F7484" w14:textId="77777777" w:rsidR="00214F99" w:rsidRPr="008C61CA" w:rsidRDefault="00214F99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5BCE8" w14:textId="77777777" w:rsidR="00214F99" w:rsidRPr="008C61CA" w:rsidRDefault="00214F99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214F99" w:rsidRPr="00323E5A" w14:paraId="0DA339B7" w14:textId="77777777" w:rsidTr="00F2174E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A359C" w14:textId="77777777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6</w:t>
            </w:r>
          </w:p>
          <w:p w14:paraId="1EA77EFF" w14:textId="344C09DB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(8:</w:t>
            </w:r>
            <w:r w:rsidR="006D4792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1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0)</w:t>
            </w:r>
          </w:p>
          <w:p w14:paraId="43FDA93C" w14:textId="1ABFCC37" w:rsidR="00214F99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(10 mins)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5FFFE" w14:textId="77777777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Vicar’s Report</w:t>
            </w:r>
          </w:p>
          <w:p w14:paraId="7552288D" w14:textId="77777777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AAD8B" w14:textId="313AB773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0A54F" w14:textId="349C7A24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Info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66117" w14:textId="5BC3583F" w:rsidR="00214F99" w:rsidRDefault="00A27E22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- Explosive growth in play group (+ 14 families). 49 children attended today which is a record outside of Christmas. All arrived via word of mouth (organic growth).</w:t>
            </w:r>
          </w:p>
          <w:p w14:paraId="44927363" w14:textId="1E238B69" w:rsidR="00A27E22" w:rsidRDefault="00A27E22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- Volunteer team stretched.  Need more qualified and committed volunteers who will attend each week.</w:t>
            </w:r>
          </w:p>
          <w:p w14:paraId="50AC2B68" w14:textId="77777777" w:rsidR="00A27E22" w:rsidRDefault="00A27E22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0AA28C43" w14:textId="77AC40F2" w:rsidR="00A27E22" w:rsidRPr="008C61CA" w:rsidRDefault="00A27E22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Steve would like to address this area in our immediate action plan.  e.g. messy church would attract many of these people if put on another week day.</w:t>
            </w:r>
            <w:r w:rsidR="0083622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Ability to act on this is resource constrained.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5FA17" w14:textId="77777777" w:rsidR="00A27E22" w:rsidRDefault="00A27E22" w:rsidP="00A27E22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35269261" w14:textId="1E64676D" w:rsidR="00A27E22" w:rsidRDefault="00A27E22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0CE07C78" w14:textId="1B13C018" w:rsidR="0083622D" w:rsidRDefault="0083622D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5FBD0A8B" w14:textId="724A6EAE" w:rsidR="0083622D" w:rsidRDefault="0083622D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2C84F08A" w14:textId="030CA432" w:rsidR="0083622D" w:rsidRDefault="0083622D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1703BF46" w14:textId="05CDA140" w:rsidR="0083622D" w:rsidRDefault="0083622D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24A28E27" w14:textId="2B3A9352" w:rsidR="00A27E22" w:rsidRDefault="0083622D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Steve</w:t>
            </w:r>
          </w:p>
          <w:p w14:paraId="6A5D4437" w14:textId="77777777" w:rsidR="00A27E22" w:rsidRDefault="00A27E22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18EBA189" w14:textId="0B342432" w:rsidR="00A27E22" w:rsidRPr="008C61CA" w:rsidRDefault="00A27E22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1E14C" w14:textId="77777777" w:rsidR="00214F99" w:rsidRDefault="00214F99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28216D7C" w14:textId="77777777" w:rsidR="0083622D" w:rsidRDefault="0083622D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1D333FDD" w14:textId="77777777" w:rsidR="0083622D" w:rsidRDefault="0083622D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0C15C8B2" w14:textId="77777777" w:rsidR="0083622D" w:rsidRDefault="0083622D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1B453489" w14:textId="77777777" w:rsidR="0083622D" w:rsidRDefault="0083622D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34874453" w14:textId="77777777" w:rsidR="0083622D" w:rsidRDefault="0083622D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22A0CB47" w14:textId="0647F9EC" w:rsidR="0083622D" w:rsidRPr="008C61CA" w:rsidRDefault="0083622D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Next 2 months</w:t>
            </w:r>
          </w:p>
        </w:tc>
      </w:tr>
      <w:tr w:rsidR="00214F99" w:rsidRPr="00323E5A" w14:paraId="1E69131A" w14:textId="77777777" w:rsidTr="00F2174E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A09B6" w14:textId="77777777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7</w:t>
            </w:r>
          </w:p>
          <w:p w14:paraId="5B2359A4" w14:textId="2AB55301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(8:</w:t>
            </w:r>
            <w:r w:rsidR="006D4792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2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0)</w:t>
            </w:r>
          </w:p>
          <w:p w14:paraId="514A34C6" w14:textId="561CFBA8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(</w:t>
            </w:r>
            <w:r w:rsidR="008207E8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>5</w:t>
            </w: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 xml:space="preserve"> mins)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50AEE" w14:textId="00A4A074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Wardens Report</w:t>
            </w:r>
          </w:p>
          <w:p w14:paraId="26D77C81" w14:textId="20417288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01BE8" w14:textId="71652D00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Anne/ Su-Hsien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B7237" w14:textId="208E13CF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Info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1C141" w14:textId="77777777" w:rsidR="00214F99" w:rsidRDefault="00623F0F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Vicarage – no immediate plans but fencing will need to be considered soon.</w:t>
            </w:r>
          </w:p>
          <w:p w14:paraId="04E98725" w14:textId="31DD37ED" w:rsidR="00623F0F" w:rsidRPr="008C61CA" w:rsidRDefault="00623F0F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John offering to handover work he has done (e.g operating manual) to current wardens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1A1B6" w14:textId="77777777" w:rsidR="00214F99" w:rsidRDefault="00214F99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2555E4C9" w14:textId="77777777" w:rsidR="00623F0F" w:rsidRDefault="00623F0F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0DF23DC8" w14:textId="5463AB80" w:rsidR="00623F0F" w:rsidRPr="008C61CA" w:rsidRDefault="00623F0F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Anne to contact J</w:t>
            </w:r>
            <w:r w:rsidR="006F131B">
              <w:rPr>
                <w:rFonts w:ascii="Calibri" w:hAnsi="Calibri" w:cs="Calibri"/>
                <w:sz w:val="22"/>
                <w:szCs w:val="22"/>
                <w:lang w:val="en-AU"/>
              </w:rPr>
              <w:t>ohn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CD833" w14:textId="77777777" w:rsidR="00214F99" w:rsidRDefault="00214F99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1A7782EC" w14:textId="77777777" w:rsidR="00623F0F" w:rsidRDefault="00623F0F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2138E2FF" w14:textId="040BB7EB" w:rsidR="00623F0F" w:rsidRPr="008C61CA" w:rsidRDefault="00623F0F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Within 4 weeks</w:t>
            </w:r>
          </w:p>
        </w:tc>
      </w:tr>
      <w:tr w:rsidR="00214F99" w:rsidRPr="00323E5A" w14:paraId="0BEA8427" w14:textId="77777777" w:rsidTr="00F2174E">
        <w:trPr>
          <w:trHeight w:val="32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A5203" w14:textId="77777777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8</w:t>
            </w:r>
          </w:p>
          <w:p w14:paraId="04FA1657" w14:textId="7F8CFF67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(8:</w:t>
            </w:r>
            <w:r w:rsidR="008207E8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25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)</w:t>
            </w: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 xml:space="preserve"> </w:t>
            </w:r>
            <w:r w:rsidRPr="00323E5A"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(5mins</w:t>
            </w:r>
            <w:r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A9FFB" w14:textId="77777777" w:rsidR="00214F99" w:rsidRPr="008207E8" w:rsidRDefault="00214F99" w:rsidP="00214F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07E8">
              <w:rPr>
                <w:rFonts w:asciiTheme="majorHAnsi" w:hAnsiTheme="majorHAnsi" w:cstheme="majorHAnsi"/>
                <w:sz w:val="22"/>
                <w:szCs w:val="22"/>
              </w:rPr>
              <w:t>Finance Report</w:t>
            </w:r>
          </w:p>
          <w:p w14:paraId="392DD085" w14:textId="44B93157" w:rsidR="00214F99" w:rsidRPr="008207E8" w:rsidRDefault="008207E8" w:rsidP="008C61CA">
            <w:pPr>
              <w:pStyle w:val="ListParagraph"/>
              <w:numPr>
                <w:ilvl w:val="0"/>
                <w:numId w:val="3"/>
              </w:numPr>
              <w:ind w:left="177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214F99" w:rsidRPr="008207E8">
              <w:rPr>
                <w:rFonts w:asciiTheme="majorHAnsi" w:hAnsiTheme="majorHAnsi" w:cstheme="majorHAnsi"/>
              </w:rPr>
              <w:t>pdate / budget review</w:t>
            </w:r>
            <w:r w:rsidRPr="008207E8">
              <w:rPr>
                <w:rFonts w:asciiTheme="majorHAnsi" w:hAnsiTheme="majorHAnsi" w:cstheme="majorHAnsi"/>
              </w:rPr>
              <w:t xml:space="preserve"> / </w:t>
            </w:r>
            <w:r w:rsidR="00214F99" w:rsidRPr="008207E8">
              <w:rPr>
                <w:rFonts w:asciiTheme="majorHAnsi" w:hAnsiTheme="majorHAnsi" w:cstheme="majorHAnsi"/>
              </w:rPr>
              <w:t>Current Status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54400" w14:textId="517C6018" w:rsidR="00214F99" w:rsidRPr="00323E5A" w:rsidRDefault="006D4792" w:rsidP="00214F99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Steve/ Wardens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E8AFE" w14:textId="6264B816" w:rsidR="00214F99" w:rsidRPr="00323E5A" w:rsidRDefault="006D4792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Info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707B0" w14:textId="22F8D0BB" w:rsidR="00214F99" w:rsidRPr="008C61CA" w:rsidRDefault="007159F4" w:rsidP="00192D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Our bookkeeper Ker</w:t>
            </w:r>
            <w:r w:rsidR="005A7134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yn has simplified the report.  This will aid our future treasurer to be able to work to what is in the report and not consume effort in reconciling the report</w:t>
            </w:r>
            <w:r w:rsidR="006F131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EEDD6" w14:textId="77777777" w:rsidR="00214F99" w:rsidRPr="008C61CA" w:rsidRDefault="00214F99" w:rsidP="00192D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7112B" w14:textId="77777777" w:rsidR="00214F99" w:rsidRPr="008C61CA" w:rsidRDefault="00214F99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214F99" w:rsidRPr="00323E5A" w14:paraId="106E1070" w14:textId="77777777" w:rsidTr="00F2174E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1061E" w14:textId="2F212DA9" w:rsidR="006D4792" w:rsidRPr="00323E5A" w:rsidRDefault="006D4792" w:rsidP="006D4792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lastRenderedPageBreak/>
              <w:t>9</w:t>
            </w:r>
          </w:p>
          <w:p w14:paraId="51171874" w14:textId="2DFB17B7" w:rsidR="00214F99" w:rsidRPr="00323E5A" w:rsidRDefault="006D4792" w:rsidP="006D4792">
            <w:pPr>
              <w:jc w:val="center"/>
              <w:rPr>
                <w:rFonts w:asciiTheme="majorHAnsi" w:hAnsiTheme="majorHAnsi" w:cstheme="majorHAnsi"/>
                <w:sz w:val="18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(8: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3</w:t>
            </w:r>
            <w:r w:rsidR="008207E8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0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)</w:t>
            </w: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 xml:space="preserve"> </w:t>
            </w:r>
            <w:r w:rsidRPr="00323E5A"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(5mins</w:t>
            </w:r>
            <w:r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BF4EF" w14:textId="77777777" w:rsidR="00214F99" w:rsidRDefault="00214F99" w:rsidP="00214F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Reconciliation Action Group</w:t>
            </w:r>
          </w:p>
          <w:p w14:paraId="7E12056A" w14:textId="4F3E0F08" w:rsidR="008207E8" w:rsidRPr="008207E8" w:rsidRDefault="008207E8" w:rsidP="008C61CA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rFonts w:asciiTheme="majorHAnsi" w:hAnsiTheme="majorHAnsi" w:cstheme="majorHAnsi"/>
              </w:rPr>
            </w:pPr>
            <w:r w:rsidRPr="008207E8">
              <w:rPr>
                <w:rFonts w:asciiTheme="majorHAnsi" w:hAnsiTheme="majorHAnsi" w:cstheme="majorHAnsi"/>
              </w:rPr>
              <w:t>Banner on Voice and Treaty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6BFC7" w14:textId="2B7F65BE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Maryanne/ Steve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BBF6B" w14:textId="77777777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  <w:p w14:paraId="44D7E9F8" w14:textId="47D454EF" w:rsidR="00214F99" w:rsidRPr="00323E5A" w:rsidRDefault="008207E8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Dec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FD64D" w14:textId="039F81BC" w:rsidR="00972C9C" w:rsidRDefault="00972C9C" w:rsidP="00821048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Collaborating with other local churches re YES for the referendum.</w:t>
            </w:r>
            <w:r w:rsidR="00821048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They are aiming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for common wording across the churches.</w:t>
            </w:r>
            <w:r w:rsidR="00821048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</w:t>
            </w:r>
          </w:p>
          <w:p w14:paraId="2A379D2C" w14:textId="34762B5A" w:rsidR="00821048" w:rsidRPr="008C61CA" w:rsidRDefault="00821048" w:rsidP="00821048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The meeting agrees to working on this in principle while we await the wording and determine timing.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18C63" w14:textId="77777777" w:rsidR="00821048" w:rsidRDefault="00821048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4FED54EC" w14:textId="77777777" w:rsidR="00821048" w:rsidRDefault="00821048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4A0BD27A" w14:textId="77777777" w:rsidR="00821048" w:rsidRDefault="00821048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32955ECD" w14:textId="5EDFC816" w:rsidR="00214F99" w:rsidRPr="008C61CA" w:rsidRDefault="00821048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Steve to let the RAP group know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13965" w14:textId="77777777" w:rsidR="00214F99" w:rsidRDefault="00214F99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13171FB1" w14:textId="77777777" w:rsidR="00821048" w:rsidRDefault="00821048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20080F56" w14:textId="77777777" w:rsidR="00821048" w:rsidRDefault="00821048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2762B2B2" w14:textId="4ADC74AF" w:rsidR="00821048" w:rsidRPr="008C61CA" w:rsidRDefault="00821048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Within 14 days</w:t>
            </w:r>
          </w:p>
        </w:tc>
      </w:tr>
      <w:tr w:rsidR="00214F99" w:rsidRPr="00323E5A" w14:paraId="62BDB0AE" w14:textId="77777777" w:rsidTr="00F2174E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81AF2" w14:textId="55F73396" w:rsidR="008207E8" w:rsidRPr="00323E5A" w:rsidRDefault="008207E8" w:rsidP="008207E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10</w:t>
            </w:r>
          </w:p>
          <w:p w14:paraId="21453CFA" w14:textId="24CFE45C" w:rsidR="00214F99" w:rsidRPr="00323E5A" w:rsidRDefault="008207E8" w:rsidP="008207E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(8: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35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)</w:t>
            </w: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 xml:space="preserve"> </w:t>
            </w:r>
            <w:r w:rsidRPr="00323E5A"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(5mins</w:t>
            </w:r>
            <w:r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0FB8A" w14:textId="68D85707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OH&amp;S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ECA3A" w14:textId="4E8F8906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All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0FEE5" w14:textId="73889114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F595A" w14:textId="77777777" w:rsidR="00214F99" w:rsidRPr="008C61CA" w:rsidRDefault="00214F99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BA72" w14:textId="77777777" w:rsidR="00214F99" w:rsidRPr="008C61CA" w:rsidRDefault="00214F99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47EB4" w14:textId="77777777" w:rsidR="00214F99" w:rsidRPr="008C61CA" w:rsidRDefault="00214F99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214F99" w:rsidRPr="00323E5A" w14:paraId="15894D72" w14:textId="77777777" w:rsidTr="00F2174E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5B196" w14:textId="108CF871" w:rsidR="008207E8" w:rsidRPr="00323E5A" w:rsidRDefault="008207E8" w:rsidP="008207E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11</w:t>
            </w:r>
          </w:p>
          <w:p w14:paraId="1DBD5813" w14:textId="76801F92" w:rsidR="00214F99" w:rsidRPr="00323E5A" w:rsidRDefault="008207E8" w:rsidP="008207E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(8:</w:t>
            </w:r>
            <w:r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40</w:t>
            </w:r>
            <w:r w:rsidRPr="00323E5A">
              <w:rPr>
                <w:rFonts w:asciiTheme="majorHAnsi" w:hAnsiTheme="majorHAnsi" w:cstheme="majorHAnsi"/>
                <w:sz w:val="18"/>
                <w:szCs w:val="22"/>
                <w:lang w:val="en-AU"/>
              </w:rPr>
              <w:t>)</w:t>
            </w:r>
            <w:r w:rsidRPr="00323E5A">
              <w:rPr>
                <w:rFonts w:asciiTheme="majorHAnsi" w:hAnsiTheme="majorHAnsi" w:cstheme="majorHAnsi"/>
                <w:i/>
                <w:sz w:val="14"/>
                <w:szCs w:val="22"/>
                <w:lang w:val="en-AU"/>
              </w:rPr>
              <w:t xml:space="preserve"> </w:t>
            </w:r>
            <w:r w:rsidRPr="00323E5A"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(5mins</w:t>
            </w:r>
            <w:r>
              <w:rPr>
                <w:rFonts w:asciiTheme="majorHAnsi" w:hAnsiTheme="majorHAnsi" w:cstheme="majorHAnsi"/>
                <w:i/>
                <w:sz w:val="14"/>
                <w:szCs w:val="16"/>
                <w:lang w:val="en-AU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88821" w14:textId="5932ADAA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Other matters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B0873" w14:textId="083D4746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All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FC891" w14:textId="75C58A23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E43A2" w14:textId="77777777" w:rsidR="00214F99" w:rsidRPr="008C61CA" w:rsidRDefault="00214F99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57956" w14:textId="77777777" w:rsidR="00214F99" w:rsidRPr="008C61CA" w:rsidRDefault="00214F99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CD020" w14:textId="77777777" w:rsidR="00214F99" w:rsidRPr="008C61CA" w:rsidRDefault="00214F99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214F99" w:rsidRPr="00323E5A" w14:paraId="74B07AE1" w14:textId="77777777" w:rsidTr="00F2174E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A66A4" w14:textId="51FF669E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8:45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0762C" w14:textId="31E40D37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</w:rPr>
              <w:t>Meeting Close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25298" w14:textId="14DBC715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323E5A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All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77E8A" w14:textId="77777777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E4E7F" w14:textId="245A09F8" w:rsidR="00214F99" w:rsidRPr="008C61CA" w:rsidRDefault="00821048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Closed at 8:42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63A39" w14:textId="77777777" w:rsidR="00214F99" w:rsidRPr="008C61CA" w:rsidRDefault="00214F99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47F9C" w14:textId="77777777" w:rsidR="00214F99" w:rsidRPr="008C61CA" w:rsidRDefault="00214F99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214F99" w:rsidRPr="00323E5A" w14:paraId="6C44035E" w14:textId="77777777" w:rsidTr="00F2174E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10105" w14:textId="74509209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0CA60" w14:textId="0E930362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308922" w14:textId="4A0A7764" w:rsidR="00214F99" w:rsidRPr="00323E5A" w:rsidRDefault="00214F99" w:rsidP="00214F99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9C966" w14:textId="77777777" w:rsidR="00214F99" w:rsidRPr="00323E5A" w:rsidRDefault="00214F99" w:rsidP="00214F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0250C" w14:textId="77777777" w:rsidR="00214F99" w:rsidRPr="008C61CA" w:rsidRDefault="00214F99" w:rsidP="00192D2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A12C8" w14:textId="77777777" w:rsidR="00214F99" w:rsidRPr="008C61CA" w:rsidRDefault="00214F99" w:rsidP="00192D20">
            <w:pPr>
              <w:ind w:left="33" w:hanging="33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F38D5" w14:textId="77777777" w:rsidR="00214F99" w:rsidRPr="008C61CA" w:rsidRDefault="00214F99" w:rsidP="008C61CA">
            <w:pPr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</w:tbl>
    <w:p w14:paraId="4CDD049B" w14:textId="77777777" w:rsidR="00BD06B0" w:rsidRPr="00BD06B0" w:rsidRDefault="00BD06B0">
      <w:pPr>
        <w:rPr>
          <w:rFonts w:asciiTheme="majorHAnsi" w:hAnsiTheme="majorHAnsi" w:cstheme="majorHAnsi"/>
          <w:sz w:val="22"/>
        </w:rPr>
      </w:pPr>
    </w:p>
    <w:p w14:paraId="3287E846" w14:textId="333DDD5C" w:rsidR="00E70921" w:rsidRPr="00BD06B0" w:rsidRDefault="00E70921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sz w:val="22"/>
        </w:rPr>
      </w:pPr>
    </w:p>
    <w:p w14:paraId="32FF7B7B" w14:textId="56069F86" w:rsidR="0029153F" w:rsidRPr="00BD06B0" w:rsidRDefault="00BD06B0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Outstanding </w:t>
      </w:r>
      <w:r w:rsidR="00D428C4" w:rsidRPr="00BD06B0">
        <w:rPr>
          <w:rFonts w:asciiTheme="majorHAnsi" w:hAnsiTheme="majorHAnsi" w:cstheme="majorHAnsi"/>
          <w:b/>
          <w:sz w:val="22"/>
        </w:rPr>
        <w:t>Actions from Previous Parish Council Meetings</w:t>
      </w:r>
    </w:p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9072"/>
        <w:gridCol w:w="1568"/>
        <w:gridCol w:w="1525"/>
      </w:tblGrid>
      <w:tr w:rsidR="005A126D" w:rsidRPr="00BD06B0" w14:paraId="7DADE1B8" w14:textId="77777777" w:rsidTr="002C64A8">
        <w:trPr>
          <w:trHeight w:val="566"/>
          <w:tblHeader/>
        </w:trPr>
        <w:tc>
          <w:tcPr>
            <w:tcW w:w="2827" w:type="dxa"/>
            <w:shd w:val="pct12" w:color="auto" w:fill="auto"/>
          </w:tcPr>
          <w:p w14:paraId="54E9C30A" w14:textId="77777777" w:rsidR="005A126D" w:rsidRPr="00BD06B0" w:rsidRDefault="005A126D" w:rsidP="008673E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BD06B0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Item</w:t>
            </w:r>
          </w:p>
        </w:tc>
        <w:tc>
          <w:tcPr>
            <w:tcW w:w="9072" w:type="dxa"/>
            <w:shd w:val="pct12" w:color="auto" w:fill="auto"/>
          </w:tcPr>
          <w:p w14:paraId="26EC34D2" w14:textId="77777777" w:rsidR="005A126D" w:rsidRPr="00BD06B0" w:rsidRDefault="005A126D" w:rsidP="008673E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BD06B0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Action</w:t>
            </w:r>
          </w:p>
        </w:tc>
        <w:tc>
          <w:tcPr>
            <w:tcW w:w="1568" w:type="dxa"/>
            <w:shd w:val="pct12" w:color="auto" w:fill="auto"/>
          </w:tcPr>
          <w:p w14:paraId="4EB31C21" w14:textId="77777777" w:rsidR="005A126D" w:rsidRPr="00BD06B0" w:rsidRDefault="005A126D" w:rsidP="008673E6">
            <w:pPr>
              <w:spacing w:before="120" w:after="120"/>
              <w:ind w:left="33" w:hanging="33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BD06B0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Owner</w:t>
            </w:r>
          </w:p>
        </w:tc>
        <w:tc>
          <w:tcPr>
            <w:tcW w:w="1525" w:type="dxa"/>
            <w:shd w:val="pct12" w:color="auto" w:fill="auto"/>
          </w:tcPr>
          <w:p w14:paraId="484AEE89" w14:textId="4B7D19D9" w:rsidR="005A126D" w:rsidRPr="00BD06B0" w:rsidRDefault="00E70921" w:rsidP="008673E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BD06B0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Status</w:t>
            </w:r>
          </w:p>
        </w:tc>
      </w:tr>
      <w:tr w:rsidR="00297C9C" w:rsidRPr="00BD06B0" w14:paraId="02ACBB77" w14:textId="77777777" w:rsidTr="002C64A8">
        <w:trPr>
          <w:trHeight w:val="18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B4ED" w14:textId="68E6FCDC" w:rsidR="00297C9C" w:rsidRPr="00610D59" w:rsidRDefault="00B84FCF" w:rsidP="00297C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Previous Minutes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A0BF" w14:textId="11E6E451" w:rsidR="00297C9C" w:rsidRPr="00610D59" w:rsidRDefault="00B84FCF" w:rsidP="00297C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4FCF">
              <w:rPr>
                <w:rFonts w:asciiTheme="majorHAnsi" w:hAnsiTheme="majorHAnsi" w:cstheme="majorHAnsi"/>
                <w:sz w:val="22"/>
                <w:szCs w:val="22"/>
              </w:rPr>
              <w:t>Anne to recirculate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Oct minutes</w:t>
            </w:r>
            <w:r w:rsidRPr="00B84FCF">
              <w:rPr>
                <w:rFonts w:asciiTheme="majorHAnsi" w:hAnsiTheme="majorHAnsi" w:cstheme="majorHAnsi"/>
                <w:sz w:val="22"/>
                <w:szCs w:val="22"/>
              </w:rPr>
              <w:t xml:space="preserve"> to new members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7F27" w14:textId="483FC5FD" w:rsidR="00297C9C" w:rsidRDefault="00B84FCF" w:rsidP="00297C9C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AW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4C4C0" w14:textId="38AC1E4A" w:rsidR="00297C9C" w:rsidRDefault="00B84FCF" w:rsidP="00297C9C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In progress</w:t>
            </w:r>
          </w:p>
        </w:tc>
      </w:tr>
      <w:tr w:rsidR="00297C9C" w:rsidRPr="00BD06B0" w14:paraId="1BB7C4A3" w14:textId="77777777" w:rsidTr="002C64A8">
        <w:trPr>
          <w:trHeight w:val="18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6CDF" w14:textId="6E049ED4" w:rsidR="00297C9C" w:rsidRPr="00BD06B0" w:rsidRDefault="00B84FCF" w:rsidP="00C22F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Appointments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76BD" w14:textId="13D4E9BF" w:rsidR="00297C9C" w:rsidRPr="00BD06B0" w:rsidRDefault="00B84FCF" w:rsidP="00B84F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Appointment of chairperson to RAP and Climate Action Groups - </w:t>
            </w:r>
            <w:r w:rsidR="00896550">
              <w:rPr>
                <w:rFonts w:asciiTheme="majorHAnsi" w:hAnsiTheme="majorHAnsi" w:cstheme="majorHAnsi"/>
                <w:sz w:val="22"/>
                <w:szCs w:val="22"/>
              </w:rPr>
              <w:t>ongoing discussions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EE53" w14:textId="3AE93141" w:rsidR="00297C9C" w:rsidRPr="00BD06B0" w:rsidRDefault="00B84FCF" w:rsidP="00C22F95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SW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4D2CD" w14:textId="0FEC794C" w:rsidR="00297C9C" w:rsidRPr="00BD06B0" w:rsidRDefault="00896550" w:rsidP="00C22F9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Completed</w:t>
            </w:r>
          </w:p>
        </w:tc>
      </w:tr>
      <w:tr w:rsidR="002C64A8" w:rsidRPr="00BD06B0" w14:paraId="7265B4F9" w14:textId="77777777" w:rsidTr="003B4953">
        <w:trPr>
          <w:trHeight w:val="188"/>
        </w:trPr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A71B76" w14:textId="7656EB11" w:rsidR="002C64A8" w:rsidRPr="00BD06B0" w:rsidRDefault="002C64A8" w:rsidP="00C22F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Responding to AGM minutes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6199" w14:textId="45D9EF8A" w:rsidR="002C64A8" w:rsidRPr="00B84FCF" w:rsidRDefault="002C64A8" w:rsidP="002C64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4FCF">
              <w:rPr>
                <w:rFonts w:asciiTheme="majorHAnsi" w:hAnsiTheme="majorHAnsi" w:cstheme="majorHAnsi"/>
                <w:sz w:val="22"/>
                <w:szCs w:val="22"/>
              </w:rPr>
              <w:t>Su-Hsien will propose a schedule of discussions re these points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including </w:t>
            </w:r>
            <w:r w:rsidRPr="00B84FCF">
              <w:rPr>
                <w:rFonts w:asciiTheme="majorHAnsi" w:hAnsiTheme="majorHAnsi" w:cstheme="majorHAnsi"/>
                <w:sz w:val="22"/>
                <w:szCs w:val="22"/>
              </w:rPr>
              <w:t>re-examine the mission’s role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for RAP &amp; Climate Action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FB5A" w14:textId="56B69A22" w:rsidR="002C64A8" w:rsidRPr="00BD06B0" w:rsidRDefault="002C64A8" w:rsidP="00C22F95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SHK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0A48D" w14:textId="1AE2716D" w:rsidR="002C64A8" w:rsidRPr="00BD06B0" w:rsidRDefault="002C64A8" w:rsidP="00C22F95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In progress</w:t>
            </w:r>
          </w:p>
        </w:tc>
      </w:tr>
      <w:tr w:rsidR="002C64A8" w:rsidRPr="00BD06B0" w14:paraId="53C2B6D7" w14:textId="77777777" w:rsidTr="003B4953">
        <w:trPr>
          <w:trHeight w:val="188"/>
        </w:trPr>
        <w:tc>
          <w:tcPr>
            <w:tcW w:w="2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AE288C" w14:textId="77777777" w:rsidR="002C64A8" w:rsidRDefault="002C64A8" w:rsidP="002C64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25C6" w14:textId="47601AF7" w:rsidR="002C64A8" w:rsidRPr="00B84FCF" w:rsidRDefault="002C64A8" w:rsidP="002C64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Confirm </w:t>
            </w:r>
            <w:r w:rsidRPr="00B84FCF">
              <w:rPr>
                <w:rFonts w:asciiTheme="majorHAnsi" w:hAnsiTheme="majorHAnsi" w:cstheme="majorHAnsi"/>
                <w:sz w:val="22"/>
                <w:szCs w:val="22"/>
              </w:rPr>
              <w:t xml:space="preserve">banner wording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(re treaty &amp; Voice) </w:t>
            </w:r>
            <w:r w:rsidRPr="00B84FCF">
              <w:rPr>
                <w:rFonts w:asciiTheme="majorHAnsi" w:hAnsiTheme="majorHAnsi" w:cstheme="majorHAnsi"/>
                <w:sz w:val="22"/>
                <w:szCs w:val="22"/>
              </w:rPr>
              <w:t xml:space="preserve">proposal from Sharon 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/RAP group for </w:t>
            </w:r>
            <w:r w:rsidRPr="00B84FCF">
              <w:rPr>
                <w:rFonts w:asciiTheme="majorHAnsi" w:hAnsiTheme="majorHAnsi" w:cstheme="majorHAnsi"/>
                <w:sz w:val="22"/>
                <w:szCs w:val="22"/>
              </w:rPr>
              <w:t xml:space="preserve">PC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to review/approve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0F7F" w14:textId="729A4E89" w:rsidR="002C64A8" w:rsidRPr="00BD06B0" w:rsidRDefault="002C64A8" w:rsidP="002C64A8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SW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6191" w14:textId="0C58BBB3" w:rsidR="002C64A8" w:rsidRPr="00BD06B0" w:rsidRDefault="002C64A8" w:rsidP="002C64A8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In progress</w:t>
            </w:r>
          </w:p>
        </w:tc>
      </w:tr>
      <w:tr w:rsidR="002C64A8" w:rsidRPr="00BD06B0" w14:paraId="3896BFE7" w14:textId="77777777" w:rsidTr="003B4953">
        <w:trPr>
          <w:trHeight w:val="188"/>
        </w:trPr>
        <w:tc>
          <w:tcPr>
            <w:tcW w:w="2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1EA9" w14:textId="77777777" w:rsidR="002C64A8" w:rsidRDefault="002C64A8" w:rsidP="002C64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2C69" w14:textId="1C89E992" w:rsidR="002C64A8" w:rsidRDefault="002C64A8" w:rsidP="002C64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O</w:t>
            </w:r>
            <w:r w:rsidRPr="00B84FCF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rgan restoration project </w:t>
            </w: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(</w:t>
            </w:r>
            <w:r w:rsidRPr="00B84FCF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as raised by Steve</w:t>
            </w:r>
            <w:r w:rsidR="005A7134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M</w:t>
            </w: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) to be added</w:t>
            </w:r>
            <w:r w:rsidRPr="00B84FCF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to the AGM minutes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8B04" w14:textId="3FEEC2AE" w:rsidR="002C64A8" w:rsidRDefault="002C64A8" w:rsidP="002C64A8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SW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EEE3F" w14:textId="62D1828C" w:rsidR="002C64A8" w:rsidRDefault="00896550" w:rsidP="002C64A8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Completed</w:t>
            </w:r>
          </w:p>
        </w:tc>
      </w:tr>
      <w:tr w:rsidR="002C64A8" w:rsidRPr="00BD06B0" w14:paraId="1972A4C3" w14:textId="77777777" w:rsidTr="002C64A8">
        <w:trPr>
          <w:trHeight w:val="18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A048" w14:textId="16767B09" w:rsidR="002C64A8" w:rsidRPr="00BD06B0" w:rsidRDefault="002C64A8" w:rsidP="002C64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64A8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Safe Ministries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C8DD" w14:textId="72B3D741" w:rsidR="002C64A8" w:rsidRPr="00B84FCF" w:rsidRDefault="002C64A8" w:rsidP="002C64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F/u with </w:t>
            </w:r>
            <w:r w:rsidRPr="00B84FCF">
              <w:rPr>
                <w:rFonts w:asciiTheme="majorHAnsi" w:hAnsiTheme="majorHAnsi" w:cstheme="majorHAnsi"/>
                <w:sz w:val="22"/>
                <w:szCs w:val="22"/>
              </w:rPr>
              <w:t xml:space="preserve">Shelly K and Kim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to ensure people </w:t>
            </w:r>
            <w:r w:rsidRPr="00B84FCF">
              <w:rPr>
                <w:rFonts w:asciiTheme="majorHAnsi" w:hAnsiTheme="majorHAnsi" w:cstheme="majorHAnsi"/>
                <w:sz w:val="22"/>
                <w:szCs w:val="22"/>
              </w:rPr>
              <w:t xml:space="preserve">in new roles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complete correct safe ministries training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B6E8" w14:textId="1ECBFC28" w:rsidR="002C64A8" w:rsidRPr="00BD06B0" w:rsidRDefault="002C64A8" w:rsidP="002C64A8">
            <w:pPr>
              <w:ind w:left="33" w:hanging="33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SW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C95FC" w14:textId="2765404D" w:rsidR="002C64A8" w:rsidRPr="00BD06B0" w:rsidRDefault="00896550" w:rsidP="002C64A8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Completed</w:t>
            </w:r>
          </w:p>
        </w:tc>
      </w:tr>
    </w:tbl>
    <w:p w14:paraId="336F0C1F" w14:textId="77777777" w:rsidR="00B66768" w:rsidRPr="00B66768" w:rsidRDefault="00B66768">
      <w:pPr>
        <w:rPr>
          <w:rFonts w:asciiTheme="majorHAnsi" w:hAnsiTheme="majorHAnsi" w:cstheme="majorHAnsi"/>
          <w:b/>
        </w:rPr>
      </w:pPr>
    </w:p>
    <w:sectPr w:rsidR="00B66768" w:rsidRPr="00B66768" w:rsidSect="00095D9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635" w:right="678" w:bottom="899" w:left="1276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43D4" w14:textId="77777777" w:rsidR="0038407D" w:rsidRDefault="0038407D">
      <w:r>
        <w:separator/>
      </w:r>
    </w:p>
  </w:endnote>
  <w:endnote w:type="continuationSeparator" w:id="0">
    <w:p w14:paraId="7C463129" w14:textId="77777777" w:rsidR="0038407D" w:rsidRDefault="0038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x-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C6AE" w14:textId="41614CF9" w:rsidR="00412C5F" w:rsidRPr="007614D9" w:rsidRDefault="00412C5F" w:rsidP="00095D97">
    <w:pPr>
      <w:pStyle w:val="Footer"/>
      <w:tabs>
        <w:tab w:val="clear" w:pos="4153"/>
        <w:tab w:val="clear" w:pos="8306"/>
        <w:tab w:val="right" w:pos="14033"/>
      </w:tabs>
      <w:jc w:val="right"/>
      <w:rPr>
        <w:rFonts w:ascii="Arial Narrow" w:hAnsi="Arial Narrow"/>
        <w:sz w:val="18"/>
        <w:szCs w:val="18"/>
      </w:rPr>
    </w:pPr>
    <w:r w:rsidRPr="007614D9">
      <w:rPr>
        <w:rFonts w:ascii="Arial Narrow" w:hAnsi="Arial Narrow"/>
        <w:sz w:val="18"/>
        <w:szCs w:val="18"/>
      </w:rPr>
      <w:tab/>
      <w:t xml:space="preserve">Page </w:t>
    </w:r>
    <w:r w:rsidRPr="007614D9">
      <w:rPr>
        <w:rFonts w:ascii="Arial Narrow" w:hAnsi="Arial Narrow"/>
        <w:sz w:val="18"/>
        <w:szCs w:val="18"/>
      </w:rPr>
      <w:fldChar w:fldCharType="begin"/>
    </w:r>
    <w:r w:rsidRPr="007614D9">
      <w:rPr>
        <w:rFonts w:ascii="Arial Narrow" w:hAnsi="Arial Narrow"/>
        <w:sz w:val="18"/>
        <w:szCs w:val="18"/>
      </w:rPr>
      <w:instrText xml:space="preserve"> PAGE </w:instrText>
    </w:r>
    <w:r w:rsidRPr="007614D9">
      <w:rPr>
        <w:rFonts w:ascii="Arial Narrow" w:hAnsi="Arial Narrow"/>
        <w:sz w:val="18"/>
        <w:szCs w:val="18"/>
      </w:rPr>
      <w:fldChar w:fldCharType="separate"/>
    </w:r>
    <w:r w:rsidR="00EE242B">
      <w:rPr>
        <w:rFonts w:ascii="Arial Narrow" w:hAnsi="Arial Narrow"/>
        <w:noProof/>
        <w:sz w:val="18"/>
        <w:szCs w:val="18"/>
      </w:rPr>
      <w:t>2</w:t>
    </w:r>
    <w:r w:rsidRPr="007614D9">
      <w:rPr>
        <w:rFonts w:ascii="Arial Narrow" w:hAnsi="Arial Narrow"/>
        <w:sz w:val="18"/>
        <w:szCs w:val="18"/>
      </w:rPr>
      <w:fldChar w:fldCharType="end"/>
    </w:r>
    <w:r w:rsidRPr="007614D9">
      <w:rPr>
        <w:rFonts w:ascii="Arial Narrow" w:hAnsi="Arial Narrow"/>
        <w:sz w:val="18"/>
        <w:szCs w:val="18"/>
      </w:rPr>
      <w:t xml:space="preserve"> of </w:t>
    </w:r>
    <w:r w:rsidRPr="007614D9">
      <w:rPr>
        <w:rFonts w:ascii="Arial Narrow" w:hAnsi="Arial Narrow"/>
        <w:sz w:val="18"/>
        <w:szCs w:val="18"/>
      </w:rPr>
      <w:fldChar w:fldCharType="begin"/>
    </w:r>
    <w:r w:rsidRPr="007614D9">
      <w:rPr>
        <w:rFonts w:ascii="Arial Narrow" w:hAnsi="Arial Narrow"/>
        <w:sz w:val="18"/>
        <w:szCs w:val="18"/>
      </w:rPr>
      <w:instrText xml:space="preserve"> NUMPAGES </w:instrText>
    </w:r>
    <w:r w:rsidRPr="007614D9">
      <w:rPr>
        <w:rFonts w:ascii="Arial Narrow" w:hAnsi="Arial Narrow"/>
        <w:sz w:val="18"/>
        <w:szCs w:val="18"/>
      </w:rPr>
      <w:fldChar w:fldCharType="separate"/>
    </w:r>
    <w:r w:rsidR="00EE242B">
      <w:rPr>
        <w:rFonts w:ascii="Arial Narrow" w:hAnsi="Arial Narrow"/>
        <w:noProof/>
        <w:sz w:val="18"/>
        <w:szCs w:val="18"/>
      </w:rPr>
      <w:t>2</w:t>
    </w:r>
    <w:r w:rsidRPr="007614D9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5A30" w14:textId="44784D6E" w:rsidR="00412C5F" w:rsidRPr="00095D97" w:rsidRDefault="00412C5F" w:rsidP="00095D97">
    <w:pPr>
      <w:pStyle w:val="Footer"/>
      <w:tabs>
        <w:tab w:val="clear" w:pos="4153"/>
        <w:tab w:val="clear" w:pos="8306"/>
        <w:tab w:val="right" w:pos="14033"/>
      </w:tabs>
      <w:jc w:val="right"/>
      <w:rPr>
        <w:rFonts w:ascii="Arial Narrow" w:hAnsi="Arial Narrow"/>
        <w:sz w:val="18"/>
        <w:szCs w:val="18"/>
      </w:rPr>
    </w:pPr>
    <w:r w:rsidRPr="007614D9">
      <w:rPr>
        <w:rFonts w:ascii="Arial Narrow" w:hAnsi="Arial Narrow"/>
        <w:sz w:val="18"/>
        <w:szCs w:val="18"/>
      </w:rPr>
      <w:t xml:space="preserve">Page </w:t>
    </w:r>
    <w:r w:rsidRPr="007614D9">
      <w:rPr>
        <w:rFonts w:ascii="Arial Narrow" w:hAnsi="Arial Narrow"/>
        <w:sz w:val="18"/>
        <w:szCs w:val="18"/>
      </w:rPr>
      <w:fldChar w:fldCharType="begin"/>
    </w:r>
    <w:r w:rsidRPr="007614D9">
      <w:rPr>
        <w:rFonts w:ascii="Arial Narrow" w:hAnsi="Arial Narrow"/>
        <w:sz w:val="18"/>
        <w:szCs w:val="18"/>
      </w:rPr>
      <w:instrText xml:space="preserve"> PAGE </w:instrText>
    </w:r>
    <w:r w:rsidRPr="007614D9">
      <w:rPr>
        <w:rFonts w:ascii="Arial Narrow" w:hAnsi="Arial Narrow"/>
        <w:sz w:val="18"/>
        <w:szCs w:val="18"/>
      </w:rPr>
      <w:fldChar w:fldCharType="separate"/>
    </w:r>
    <w:r w:rsidR="007E200D">
      <w:rPr>
        <w:rFonts w:ascii="Arial Narrow" w:hAnsi="Arial Narrow"/>
        <w:noProof/>
        <w:sz w:val="18"/>
        <w:szCs w:val="18"/>
      </w:rPr>
      <w:t>1</w:t>
    </w:r>
    <w:r w:rsidRPr="007614D9">
      <w:rPr>
        <w:rFonts w:ascii="Arial Narrow" w:hAnsi="Arial Narrow"/>
        <w:sz w:val="18"/>
        <w:szCs w:val="18"/>
      </w:rPr>
      <w:fldChar w:fldCharType="end"/>
    </w:r>
    <w:r w:rsidRPr="007614D9">
      <w:rPr>
        <w:rFonts w:ascii="Arial Narrow" w:hAnsi="Arial Narrow"/>
        <w:sz w:val="18"/>
        <w:szCs w:val="18"/>
      </w:rPr>
      <w:t xml:space="preserve"> of </w:t>
    </w:r>
    <w:r w:rsidRPr="007614D9">
      <w:rPr>
        <w:rFonts w:ascii="Arial Narrow" w:hAnsi="Arial Narrow"/>
        <w:sz w:val="18"/>
        <w:szCs w:val="18"/>
      </w:rPr>
      <w:fldChar w:fldCharType="begin"/>
    </w:r>
    <w:r w:rsidRPr="007614D9">
      <w:rPr>
        <w:rFonts w:ascii="Arial Narrow" w:hAnsi="Arial Narrow"/>
        <w:sz w:val="18"/>
        <w:szCs w:val="18"/>
      </w:rPr>
      <w:instrText xml:space="preserve"> NUMPAGES </w:instrText>
    </w:r>
    <w:r w:rsidRPr="007614D9">
      <w:rPr>
        <w:rFonts w:ascii="Arial Narrow" w:hAnsi="Arial Narrow"/>
        <w:sz w:val="18"/>
        <w:szCs w:val="18"/>
      </w:rPr>
      <w:fldChar w:fldCharType="separate"/>
    </w:r>
    <w:r w:rsidR="007E200D">
      <w:rPr>
        <w:rFonts w:ascii="Arial Narrow" w:hAnsi="Arial Narrow"/>
        <w:noProof/>
        <w:sz w:val="18"/>
        <w:szCs w:val="18"/>
      </w:rPr>
      <w:t>2</w:t>
    </w:r>
    <w:r w:rsidRPr="007614D9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DBD5" w14:textId="77777777" w:rsidR="0038407D" w:rsidRDefault="0038407D">
      <w:r>
        <w:separator/>
      </w:r>
    </w:p>
  </w:footnote>
  <w:footnote w:type="continuationSeparator" w:id="0">
    <w:p w14:paraId="2BF0CDBB" w14:textId="77777777" w:rsidR="0038407D" w:rsidRDefault="0038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9B04" w14:textId="77777777" w:rsidR="00412C5F" w:rsidRDefault="00412C5F" w:rsidP="00D03179">
    <w:pPr>
      <w:pStyle w:val="Header"/>
      <w:rPr>
        <w:rFonts w:ascii="Arial" w:hAnsi="Arial" w:cs="Arial"/>
        <w:i/>
        <w:sz w:val="8"/>
        <w:szCs w:val="8"/>
      </w:rPr>
    </w:pPr>
  </w:p>
  <w:p w14:paraId="7B6CE608" w14:textId="77777777" w:rsidR="00412C5F" w:rsidRPr="00960DE4" w:rsidRDefault="00412C5F" w:rsidP="00095D97">
    <w:pPr>
      <w:pStyle w:val="Header"/>
      <w:ind w:left="-284" w:firstLine="284"/>
      <w:jc w:val="right"/>
      <w:rPr>
        <w:rFonts w:ascii="Arial" w:hAnsi="Arial" w:cs="Arial"/>
        <w:i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CFFA" w14:textId="77777777" w:rsidR="00412C5F" w:rsidRDefault="00412C5F" w:rsidP="00103CB6">
    <w:pPr>
      <w:pStyle w:val="HeaderFooter"/>
      <w:tabs>
        <w:tab w:val="clear" w:pos="9020"/>
        <w:tab w:val="left" w:pos="5593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B676AA2" wp14:editId="5972B3EC">
              <wp:simplePos x="0" y="0"/>
              <wp:positionH relativeFrom="page">
                <wp:posOffset>924560</wp:posOffset>
              </wp:positionH>
              <wp:positionV relativeFrom="page">
                <wp:posOffset>60325</wp:posOffset>
              </wp:positionV>
              <wp:extent cx="9194800" cy="6223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94800" cy="622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4480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2441"/>
                            <w:gridCol w:w="2039"/>
                          </w:tblGrid>
                          <w:tr w:rsidR="00412C5F" w14:paraId="0181D713" w14:textId="77777777">
                            <w:trPr>
                              <w:trHeight w:val="733"/>
                            </w:trPr>
                            <w:tc>
                              <w:tcPr>
                                <w:tcW w:w="12441" w:type="dxa"/>
                                <w:tcBorders>
                                  <w:top w:val="nil"/>
                                  <w:left w:val="nil"/>
                                  <w:bottom w:val="single" w:sz="4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06D543B" w14:textId="77777777" w:rsidR="00412C5F" w:rsidRDefault="00412C5F">
                                <w:pPr>
                                  <w:pStyle w:val="Header"/>
                                  <w:rPr>
                                    <w:rFonts w:ascii="Dax-Medium" w:eastAsia="Dax-Medium" w:hAnsi="Dax-Medium" w:cs="Dax-Medium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ax-Medium" w:eastAsia="Dax-Medium" w:hAnsi="Dax-Medium" w:cs="Dax-Medium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St Michaels Anglican Church North Carlton   </w:t>
                                </w:r>
                              </w:p>
                              <w:p w14:paraId="1D4519B4" w14:textId="553E011E" w:rsidR="00412C5F" w:rsidRDefault="00412C5F" w:rsidP="0063219F">
                                <w:pPr>
                                  <w:pStyle w:val="Header"/>
                                </w:pPr>
                                <w:r>
                                  <w:rPr>
                                    <w:rFonts w:ascii="Dax-Medium" w:eastAsia="Dax-Medium" w:hAnsi="Dax-Medium" w:cs="Dax-Medium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Monthly Parish Council Planning Meeting</w:t>
                                </w:r>
                                <w:r w:rsidR="008C61CA">
                                  <w:rPr>
                                    <w:rFonts w:ascii="Dax-Medium" w:eastAsia="Dax-Medium" w:hAnsi="Dax-Medium" w:cs="Dax-Medium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Minutes</w:t>
                                </w:r>
                              </w:p>
                            </w:tc>
                            <w:tc>
                              <w:tcPr>
                                <w:tcW w:w="2039" w:type="dxa"/>
                                <w:tcBorders>
                                  <w:top w:val="nil"/>
                                  <w:left w:val="nil"/>
                                  <w:bottom w:val="single" w:sz="4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7EF7BFB1" w14:textId="77777777" w:rsidR="00412C5F" w:rsidRDefault="00412C5F"/>
                            </w:tc>
                          </w:tr>
                        </w:tbl>
                        <w:p w14:paraId="6D24AB6C" w14:textId="77777777" w:rsidR="00412C5F" w:rsidRDefault="00412C5F" w:rsidP="00F83236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B676AA2" id="officeArt object" o:spid="_x0000_s1026" style="position:absolute;margin-left:72.8pt;margin-top:4.75pt;width:724pt;height:49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" filled="f" stroked="f">
              <v:textbox style="mso-fit-shape-to-text:t" inset="0,0,0,0">
                <w:txbxContent>
                  <w:tbl>
                    <w:tblPr>
                      <w:tblW w:w="14480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2441"/>
                      <w:gridCol w:w="2039"/>
                    </w:tblGrid>
                    <w:tr w:rsidR="00412C5F" w14:paraId="0181D713" w14:textId="77777777">
                      <w:trPr>
                        <w:trHeight w:val="733"/>
                      </w:trPr>
                      <w:tc>
                        <w:tcPr>
                          <w:tcW w:w="12441" w:type="dxa"/>
                          <w:tcBorders>
                            <w:top w:val="nil"/>
                            <w:left w:val="nil"/>
                            <w:bottom w:val="single" w:sz="4" w:space="0" w:color="000000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06D543B" w14:textId="77777777" w:rsidR="00412C5F" w:rsidRDefault="00412C5F">
                          <w:pPr>
                            <w:pStyle w:val="Header"/>
                            <w:rPr>
                              <w:rFonts w:ascii="Dax-Medium" w:eastAsia="Dax-Medium" w:hAnsi="Dax-Medium" w:cs="Dax-Medium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ax-Medium" w:eastAsia="Dax-Medium" w:hAnsi="Dax-Medium" w:cs="Dax-Medium"/>
                              <w:b/>
                              <w:bCs/>
                              <w:sz w:val="36"/>
                              <w:szCs w:val="36"/>
                            </w:rPr>
                            <w:t xml:space="preserve">St Michaels Anglican Church North Carlton   </w:t>
                          </w:r>
                        </w:p>
                        <w:p w14:paraId="1D4519B4" w14:textId="553E011E" w:rsidR="00412C5F" w:rsidRDefault="00412C5F" w:rsidP="0063219F">
                          <w:pPr>
                            <w:pStyle w:val="Header"/>
                          </w:pPr>
                          <w:r>
                            <w:rPr>
                              <w:rFonts w:ascii="Dax-Medium" w:eastAsia="Dax-Medium" w:hAnsi="Dax-Medium" w:cs="Dax-Medium"/>
                              <w:b/>
                              <w:bCs/>
                              <w:sz w:val="28"/>
                              <w:szCs w:val="28"/>
                            </w:rPr>
                            <w:t>Monthly Parish Council Planning Meeting</w:t>
                          </w:r>
                          <w:r w:rsidR="008C61CA">
                            <w:rPr>
                              <w:rFonts w:ascii="Dax-Medium" w:eastAsia="Dax-Medium" w:hAnsi="Dax-Medium" w:cs="Dax-Medium"/>
                              <w:b/>
                              <w:bCs/>
                              <w:sz w:val="28"/>
                              <w:szCs w:val="28"/>
                            </w:rPr>
                            <w:t xml:space="preserve"> Minutes</w:t>
                          </w:r>
                        </w:p>
                      </w:tc>
                      <w:tc>
                        <w:tcPr>
                          <w:tcW w:w="2039" w:type="dxa"/>
                          <w:tcBorders>
                            <w:top w:val="nil"/>
                            <w:left w:val="nil"/>
                            <w:bottom w:val="single" w:sz="4" w:space="0" w:color="000000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7EF7BFB1" w14:textId="77777777" w:rsidR="00412C5F" w:rsidRDefault="00412C5F"/>
                      </w:tc>
                    </w:tr>
                  </w:tbl>
                  <w:p w14:paraId="6D24AB6C" w14:textId="77777777" w:rsidR="00412C5F" w:rsidRDefault="00412C5F" w:rsidP="00F83236"/>
                </w:txbxContent>
              </v:textbox>
              <w10:wrap anchorx="page" anchory="page"/>
            </v:rect>
          </w:pict>
        </mc:Fallback>
      </mc:AlternateContent>
    </w:r>
    <w:r>
      <w:tab/>
    </w:r>
  </w:p>
  <w:p w14:paraId="0391A2C2" w14:textId="77777777" w:rsidR="00412C5F" w:rsidRPr="00F83236" w:rsidRDefault="00412C5F" w:rsidP="00F83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BDF"/>
    <w:multiLevelType w:val="hybridMultilevel"/>
    <w:tmpl w:val="F488A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111"/>
    <w:multiLevelType w:val="hybridMultilevel"/>
    <w:tmpl w:val="C054C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60236"/>
    <w:multiLevelType w:val="hybridMultilevel"/>
    <w:tmpl w:val="09F09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899429">
    <w:abstractNumId w:val="1"/>
  </w:num>
  <w:num w:numId="2" w16cid:durableId="1195920601">
    <w:abstractNumId w:val="0"/>
  </w:num>
  <w:num w:numId="3" w16cid:durableId="58538408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79"/>
    <w:rsid w:val="00001E27"/>
    <w:rsid w:val="00002246"/>
    <w:rsid w:val="00003462"/>
    <w:rsid w:val="00003719"/>
    <w:rsid w:val="00004AB8"/>
    <w:rsid w:val="00004EEA"/>
    <w:rsid w:val="00006383"/>
    <w:rsid w:val="0000782D"/>
    <w:rsid w:val="000108E8"/>
    <w:rsid w:val="000117C0"/>
    <w:rsid w:val="000123FE"/>
    <w:rsid w:val="00013AB7"/>
    <w:rsid w:val="00013F0A"/>
    <w:rsid w:val="000152E1"/>
    <w:rsid w:val="000154BF"/>
    <w:rsid w:val="00015C04"/>
    <w:rsid w:val="000171B2"/>
    <w:rsid w:val="00017A26"/>
    <w:rsid w:val="00022231"/>
    <w:rsid w:val="00023579"/>
    <w:rsid w:val="00023AB1"/>
    <w:rsid w:val="00023B70"/>
    <w:rsid w:val="00024738"/>
    <w:rsid w:val="000252D6"/>
    <w:rsid w:val="000305C6"/>
    <w:rsid w:val="0003149A"/>
    <w:rsid w:val="00035690"/>
    <w:rsid w:val="00036DA5"/>
    <w:rsid w:val="00037F42"/>
    <w:rsid w:val="00040B8B"/>
    <w:rsid w:val="000429BD"/>
    <w:rsid w:val="00044F99"/>
    <w:rsid w:val="0004784F"/>
    <w:rsid w:val="00047DB4"/>
    <w:rsid w:val="0005446B"/>
    <w:rsid w:val="00054CE2"/>
    <w:rsid w:val="00054DC3"/>
    <w:rsid w:val="00056027"/>
    <w:rsid w:val="0005616B"/>
    <w:rsid w:val="00057520"/>
    <w:rsid w:val="00057A47"/>
    <w:rsid w:val="000625D6"/>
    <w:rsid w:val="00064C83"/>
    <w:rsid w:val="00064CFD"/>
    <w:rsid w:val="00065DAA"/>
    <w:rsid w:val="0007023A"/>
    <w:rsid w:val="00070DDD"/>
    <w:rsid w:val="00071777"/>
    <w:rsid w:val="00074274"/>
    <w:rsid w:val="000742EA"/>
    <w:rsid w:val="0007492A"/>
    <w:rsid w:val="00074A50"/>
    <w:rsid w:val="000753F3"/>
    <w:rsid w:val="0007610A"/>
    <w:rsid w:val="00077D90"/>
    <w:rsid w:val="00077E97"/>
    <w:rsid w:val="00080838"/>
    <w:rsid w:val="000817F0"/>
    <w:rsid w:val="00083080"/>
    <w:rsid w:val="0008491C"/>
    <w:rsid w:val="000849BD"/>
    <w:rsid w:val="000854E4"/>
    <w:rsid w:val="00085643"/>
    <w:rsid w:val="00085E9B"/>
    <w:rsid w:val="00085F48"/>
    <w:rsid w:val="00086E18"/>
    <w:rsid w:val="00086FCC"/>
    <w:rsid w:val="00087CAB"/>
    <w:rsid w:val="000906FC"/>
    <w:rsid w:val="00090E2C"/>
    <w:rsid w:val="00090E82"/>
    <w:rsid w:val="000934C1"/>
    <w:rsid w:val="00093747"/>
    <w:rsid w:val="00094DA4"/>
    <w:rsid w:val="00095D97"/>
    <w:rsid w:val="00096107"/>
    <w:rsid w:val="000A2B05"/>
    <w:rsid w:val="000A3A22"/>
    <w:rsid w:val="000A40F7"/>
    <w:rsid w:val="000A6275"/>
    <w:rsid w:val="000B241A"/>
    <w:rsid w:val="000B46D6"/>
    <w:rsid w:val="000B52F1"/>
    <w:rsid w:val="000B5887"/>
    <w:rsid w:val="000B5A6D"/>
    <w:rsid w:val="000C372B"/>
    <w:rsid w:val="000C3B45"/>
    <w:rsid w:val="000C624A"/>
    <w:rsid w:val="000C62C4"/>
    <w:rsid w:val="000C6C9D"/>
    <w:rsid w:val="000D1546"/>
    <w:rsid w:val="000D2E8E"/>
    <w:rsid w:val="000D586A"/>
    <w:rsid w:val="000D5D1F"/>
    <w:rsid w:val="000D5D60"/>
    <w:rsid w:val="000D6EEC"/>
    <w:rsid w:val="000D7845"/>
    <w:rsid w:val="000E28A8"/>
    <w:rsid w:val="000E2D83"/>
    <w:rsid w:val="000E4002"/>
    <w:rsid w:val="000E4180"/>
    <w:rsid w:val="000E4229"/>
    <w:rsid w:val="000E61CC"/>
    <w:rsid w:val="000E65A6"/>
    <w:rsid w:val="000E706C"/>
    <w:rsid w:val="000E740A"/>
    <w:rsid w:val="000E799F"/>
    <w:rsid w:val="000E7EE2"/>
    <w:rsid w:val="000F0EF4"/>
    <w:rsid w:val="000F4A83"/>
    <w:rsid w:val="000F532C"/>
    <w:rsid w:val="000F5842"/>
    <w:rsid w:val="000F59DB"/>
    <w:rsid w:val="001008F6"/>
    <w:rsid w:val="00103CB6"/>
    <w:rsid w:val="00103F39"/>
    <w:rsid w:val="00105C4F"/>
    <w:rsid w:val="001112FF"/>
    <w:rsid w:val="00112605"/>
    <w:rsid w:val="001132AB"/>
    <w:rsid w:val="00113403"/>
    <w:rsid w:val="00114DD1"/>
    <w:rsid w:val="00121E0E"/>
    <w:rsid w:val="00122EC0"/>
    <w:rsid w:val="0012347C"/>
    <w:rsid w:val="00125E14"/>
    <w:rsid w:val="001269F7"/>
    <w:rsid w:val="00127183"/>
    <w:rsid w:val="00132642"/>
    <w:rsid w:val="00132671"/>
    <w:rsid w:val="00133682"/>
    <w:rsid w:val="00133962"/>
    <w:rsid w:val="00133F8E"/>
    <w:rsid w:val="00134087"/>
    <w:rsid w:val="00136F67"/>
    <w:rsid w:val="00137C12"/>
    <w:rsid w:val="001406B4"/>
    <w:rsid w:val="001428C6"/>
    <w:rsid w:val="0014334B"/>
    <w:rsid w:val="001453DD"/>
    <w:rsid w:val="001458FB"/>
    <w:rsid w:val="00146B0D"/>
    <w:rsid w:val="00147D98"/>
    <w:rsid w:val="0015010C"/>
    <w:rsid w:val="00150E91"/>
    <w:rsid w:val="00151D6F"/>
    <w:rsid w:val="00151F10"/>
    <w:rsid w:val="00152C3B"/>
    <w:rsid w:val="001539FE"/>
    <w:rsid w:val="001540CB"/>
    <w:rsid w:val="001569A5"/>
    <w:rsid w:val="00156E27"/>
    <w:rsid w:val="001603F4"/>
    <w:rsid w:val="00160660"/>
    <w:rsid w:val="00160C7F"/>
    <w:rsid w:val="00160F46"/>
    <w:rsid w:val="0016337F"/>
    <w:rsid w:val="00165DEE"/>
    <w:rsid w:val="00167138"/>
    <w:rsid w:val="00167D45"/>
    <w:rsid w:val="00171436"/>
    <w:rsid w:val="001716FF"/>
    <w:rsid w:val="00171DC5"/>
    <w:rsid w:val="00173CC5"/>
    <w:rsid w:val="00173CDF"/>
    <w:rsid w:val="0017404B"/>
    <w:rsid w:val="001745AB"/>
    <w:rsid w:val="00177A3A"/>
    <w:rsid w:val="00177ECC"/>
    <w:rsid w:val="001837BA"/>
    <w:rsid w:val="00183DD4"/>
    <w:rsid w:val="001855DF"/>
    <w:rsid w:val="00185902"/>
    <w:rsid w:val="00186FD5"/>
    <w:rsid w:val="0019090C"/>
    <w:rsid w:val="00192303"/>
    <w:rsid w:val="00192749"/>
    <w:rsid w:val="00192B10"/>
    <w:rsid w:val="00192D20"/>
    <w:rsid w:val="00196A9D"/>
    <w:rsid w:val="00196DD8"/>
    <w:rsid w:val="00197341"/>
    <w:rsid w:val="001A02ED"/>
    <w:rsid w:val="001A1034"/>
    <w:rsid w:val="001A2A81"/>
    <w:rsid w:val="001A2B36"/>
    <w:rsid w:val="001A5AD9"/>
    <w:rsid w:val="001A6117"/>
    <w:rsid w:val="001A6D97"/>
    <w:rsid w:val="001A6DAD"/>
    <w:rsid w:val="001A75CD"/>
    <w:rsid w:val="001B0878"/>
    <w:rsid w:val="001B1631"/>
    <w:rsid w:val="001B3934"/>
    <w:rsid w:val="001B441F"/>
    <w:rsid w:val="001B4A49"/>
    <w:rsid w:val="001B51D0"/>
    <w:rsid w:val="001B68B0"/>
    <w:rsid w:val="001B6CBE"/>
    <w:rsid w:val="001C1B90"/>
    <w:rsid w:val="001C21AB"/>
    <w:rsid w:val="001C335A"/>
    <w:rsid w:val="001C425C"/>
    <w:rsid w:val="001C44C4"/>
    <w:rsid w:val="001C4578"/>
    <w:rsid w:val="001C59E9"/>
    <w:rsid w:val="001C5D7F"/>
    <w:rsid w:val="001C64AD"/>
    <w:rsid w:val="001C6A83"/>
    <w:rsid w:val="001C70D3"/>
    <w:rsid w:val="001D094C"/>
    <w:rsid w:val="001D3694"/>
    <w:rsid w:val="001D3AAE"/>
    <w:rsid w:val="001D49B9"/>
    <w:rsid w:val="001D65E7"/>
    <w:rsid w:val="001D7E61"/>
    <w:rsid w:val="001E26B8"/>
    <w:rsid w:val="001E3C3E"/>
    <w:rsid w:val="001E4022"/>
    <w:rsid w:val="001E560C"/>
    <w:rsid w:val="001E61B8"/>
    <w:rsid w:val="001E79AD"/>
    <w:rsid w:val="001F2D65"/>
    <w:rsid w:val="001F3010"/>
    <w:rsid w:val="001F304B"/>
    <w:rsid w:val="001F3E79"/>
    <w:rsid w:val="00200A0A"/>
    <w:rsid w:val="002013E7"/>
    <w:rsid w:val="00202948"/>
    <w:rsid w:val="002050BC"/>
    <w:rsid w:val="00206F05"/>
    <w:rsid w:val="00207818"/>
    <w:rsid w:val="00207A5C"/>
    <w:rsid w:val="002121B5"/>
    <w:rsid w:val="00213544"/>
    <w:rsid w:val="002140FC"/>
    <w:rsid w:val="00214F99"/>
    <w:rsid w:val="002175F9"/>
    <w:rsid w:val="002209AC"/>
    <w:rsid w:val="00220A49"/>
    <w:rsid w:val="002213F2"/>
    <w:rsid w:val="00221739"/>
    <w:rsid w:val="002220B2"/>
    <w:rsid w:val="0022223A"/>
    <w:rsid w:val="002237B2"/>
    <w:rsid w:val="00225666"/>
    <w:rsid w:val="00225E43"/>
    <w:rsid w:val="00226082"/>
    <w:rsid w:val="00230764"/>
    <w:rsid w:val="00232A64"/>
    <w:rsid w:val="00235D30"/>
    <w:rsid w:val="00237052"/>
    <w:rsid w:val="00237204"/>
    <w:rsid w:val="002373F3"/>
    <w:rsid w:val="002426A2"/>
    <w:rsid w:val="0024321F"/>
    <w:rsid w:val="00243345"/>
    <w:rsid w:val="002434CE"/>
    <w:rsid w:val="0024558A"/>
    <w:rsid w:val="0024613E"/>
    <w:rsid w:val="00246BA2"/>
    <w:rsid w:val="00250416"/>
    <w:rsid w:val="00250584"/>
    <w:rsid w:val="00254C11"/>
    <w:rsid w:val="00254DDD"/>
    <w:rsid w:val="00257006"/>
    <w:rsid w:val="0025764C"/>
    <w:rsid w:val="002576E1"/>
    <w:rsid w:val="00260074"/>
    <w:rsid w:val="0026143F"/>
    <w:rsid w:val="00261DC8"/>
    <w:rsid w:val="00263309"/>
    <w:rsid w:val="0026337F"/>
    <w:rsid w:val="00263AF2"/>
    <w:rsid w:val="00263F78"/>
    <w:rsid w:val="00267D67"/>
    <w:rsid w:val="00270EC9"/>
    <w:rsid w:val="00271431"/>
    <w:rsid w:val="00271A3C"/>
    <w:rsid w:val="00272366"/>
    <w:rsid w:val="00272CAB"/>
    <w:rsid w:val="00273AFF"/>
    <w:rsid w:val="00277185"/>
    <w:rsid w:val="00277D44"/>
    <w:rsid w:val="00280326"/>
    <w:rsid w:val="00281E73"/>
    <w:rsid w:val="002858C3"/>
    <w:rsid w:val="0028635B"/>
    <w:rsid w:val="00286E85"/>
    <w:rsid w:val="00290896"/>
    <w:rsid w:val="0029109D"/>
    <w:rsid w:val="0029153F"/>
    <w:rsid w:val="0029449D"/>
    <w:rsid w:val="00294E1F"/>
    <w:rsid w:val="00297C9C"/>
    <w:rsid w:val="00297E43"/>
    <w:rsid w:val="002A0416"/>
    <w:rsid w:val="002A5719"/>
    <w:rsid w:val="002A6DE5"/>
    <w:rsid w:val="002B4894"/>
    <w:rsid w:val="002B5B24"/>
    <w:rsid w:val="002B6462"/>
    <w:rsid w:val="002B6FCA"/>
    <w:rsid w:val="002B76B6"/>
    <w:rsid w:val="002C11E7"/>
    <w:rsid w:val="002C1FAF"/>
    <w:rsid w:val="002C36B0"/>
    <w:rsid w:val="002C4CD9"/>
    <w:rsid w:val="002C597E"/>
    <w:rsid w:val="002C64A8"/>
    <w:rsid w:val="002C72D7"/>
    <w:rsid w:val="002C7C6A"/>
    <w:rsid w:val="002D0CB0"/>
    <w:rsid w:val="002D3E63"/>
    <w:rsid w:val="002D3E8D"/>
    <w:rsid w:val="002D6FF1"/>
    <w:rsid w:val="002D772B"/>
    <w:rsid w:val="002E11B6"/>
    <w:rsid w:val="002E213E"/>
    <w:rsid w:val="002E2DD8"/>
    <w:rsid w:val="002E34D6"/>
    <w:rsid w:val="002E3FDC"/>
    <w:rsid w:val="002E44C4"/>
    <w:rsid w:val="002E4A03"/>
    <w:rsid w:val="002E56D4"/>
    <w:rsid w:val="002E5B4E"/>
    <w:rsid w:val="002E6030"/>
    <w:rsid w:val="002E6A19"/>
    <w:rsid w:val="002F0DFA"/>
    <w:rsid w:val="002F12F2"/>
    <w:rsid w:val="002F327A"/>
    <w:rsid w:val="002F4D41"/>
    <w:rsid w:val="002F7756"/>
    <w:rsid w:val="00302903"/>
    <w:rsid w:val="00302C92"/>
    <w:rsid w:val="00303DDA"/>
    <w:rsid w:val="003049AC"/>
    <w:rsid w:val="003057CA"/>
    <w:rsid w:val="003063F0"/>
    <w:rsid w:val="0030683E"/>
    <w:rsid w:val="00306AFF"/>
    <w:rsid w:val="0031034E"/>
    <w:rsid w:val="003109AF"/>
    <w:rsid w:val="00310F7F"/>
    <w:rsid w:val="003150E5"/>
    <w:rsid w:val="003152C3"/>
    <w:rsid w:val="0031691B"/>
    <w:rsid w:val="00317A89"/>
    <w:rsid w:val="00317CA5"/>
    <w:rsid w:val="00321D9C"/>
    <w:rsid w:val="0032287F"/>
    <w:rsid w:val="00323E5A"/>
    <w:rsid w:val="00325861"/>
    <w:rsid w:val="00326964"/>
    <w:rsid w:val="00326D4C"/>
    <w:rsid w:val="003272F0"/>
    <w:rsid w:val="00327E5B"/>
    <w:rsid w:val="00330E7D"/>
    <w:rsid w:val="003316E4"/>
    <w:rsid w:val="00340188"/>
    <w:rsid w:val="0034360C"/>
    <w:rsid w:val="00344291"/>
    <w:rsid w:val="00345F82"/>
    <w:rsid w:val="00347EB0"/>
    <w:rsid w:val="00351568"/>
    <w:rsid w:val="0035405A"/>
    <w:rsid w:val="003542E9"/>
    <w:rsid w:val="003545C2"/>
    <w:rsid w:val="003557C8"/>
    <w:rsid w:val="00356500"/>
    <w:rsid w:val="003567AD"/>
    <w:rsid w:val="003568FB"/>
    <w:rsid w:val="00356ECB"/>
    <w:rsid w:val="0035779E"/>
    <w:rsid w:val="00357D48"/>
    <w:rsid w:val="003611FF"/>
    <w:rsid w:val="0036202F"/>
    <w:rsid w:val="003620F9"/>
    <w:rsid w:val="0036238E"/>
    <w:rsid w:val="0036270B"/>
    <w:rsid w:val="00363383"/>
    <w:rsid w:val="0036387B"/>
    <w:rsid w:val="003648A4"/>
    <w:rsid w:val="00364AA8"/>
    <w:rsid w:val="003666C5"/>
    <w:rsid w:val="00366B5F"/>
    <w:rsid w:val="00367D43"/>
    <w:rsid w:val="00370BF4"/>
    <w:rsid w:val="00371C8E"/>
    <w:rsid w:val="003727B7"/>
    <w:rsid w:val="00372CD4"/>
    <w:rsid w:val="00375687"/>
    <w:rsid w:val="00375798"/>
    <w:rsid w:val="00376739"/>
    <w:rsid w:val="0038008B"/>
    <w:rsid w:val="0038407D"/>
    <w:rsid w:val="00386043"/>
    <w:rsid w:val="00387762"/>
    <w:rsid w:val="00391404"/>
    <w:rsid w:val="003916F6"/>
    <w:rsid w:val="003941F3"/>
    <w:rsid w:val="00394441"/>
    <w:rsid w:val="00395A80"/>
    <w:rsid w:val="003A06D7"/>
    <w:rsid w:val="003A23FB"/>
    <w:rsid w:val="003A2AC4"/>
    <w:rsid w:val="003A3593"/>
    <w:rsid w:val="003A3A0B"/>
    <w:rsid w:val="003A4339"/>
    <w:rsid w:val="003A6D7C"/>
    <w:rsid w:val="003B05AA"/>
    <w:rsid w:val="003B06BD"/>
    <w:rsid w:val="003B1CEA"/>
    <w:rsid w:val="003B5770"/>
    <w:rsid w:val="003B5B95"/>
    <w:rsid w:val="003B63DF"/>
    <w:rsid w:val="003C0CB1"/>
    <w:rsid w:val="003C10FD"/>
    <w:rsid w:val="003C19E0"/>
    <w:rsid w:val="003C1FA4"/>
    <w:rsid w:val="003C2D72"/>
    <w:rsid w:val="003C3A32"/>
    <w:rsid w:val="003C3F1D"/>
    <w:rsid w:val="003C7C65"/>
    <w:rsid w:val="003D13FF"/>
    <w:rsid w:val="003D3682"/>
    <w:rsid w:val="003D3B04"/>
    <w:rsid w:val="003D625E"/>
    <w:rsid w:val="003E09F2"/>
    <w:rsid w:val="003E2B24"/>
    <w:rsid w:val="003E3799"/>
    <w:rsid w:val="003E4AD5"/>
    <w:rsid w:val="003F114A"/>
    <w:rsid w:val="003F1A3D"/>
    <w:rsid w:val="003F3BF8"/>
    <w:rsid w:val="003F4C8F"/>
    <w:rsid w:val="003F6B45"/>
    <w:rsid w:val="003F73CE"/>
    <w:rsid w:val="00401070"/>
    <w:rsid w:val="00403762"/>
    <w:rsid w:val="004054A3"/>
    <w:rsid w:val="00406E77"/>
    <w:rsid w:val="00407DDE"/>
    <w:rsid w:val="00410133"/>
    <w:rsid w:val="00410A2F"/>
    <w:rsid w:val="00410A4A"/>
    <w:rsid w:val="004112B8"/>
    <w:rsid w:val="00412053"/>
    <w:rsid w:val="004121F2"/>
    <w:rsid w:val="00412C5F"/>
    <w:rsid w:val="00413299"/>
    <w:rsid w:val="004136B0"/>
    <w:rsid w:val="00413D81"/>
    <w:rsid w:val="00415485"/>
    <w:rsid w:val="004254D7"/>
    <w:rsid w:val="00425755"/>
    <w:rsid w:val="0042740E"/>
    <w:rsid w:val="004319C9"/>
    <w:rsid w:val="00432533"/>
    <w:rsid w:val="00432EEC"/>
    <w:rsid w:val="004330A3"/>
    <w:rsid w:val="00433C0B"/>
    <w:rsid w:val="00436FAB"/>
    <w:rsid w:val="00437541"/>
    <w:rsid w:val="004411C5"/>
    <w:rsid w:val="004419ED"/>
    <w:rsid w:val="0044264E"/>
    <w:rsid w:val="00443770"/>
    <w:rsid w:val="0044426F"/>
    <w:rsid w:val="00447F48"/>
    <w:rsid w:val="00453E82"/>
    <w:rsid w:val="004549CE"/>
    <w:rsid w:val="00457AA6"/>
    <w:rsid w:val="00460239"/>
    <w:rsid w:val="00460A4D"/>
    <w:rsid w:val="00462182"/>
    <w:rsid w:val="004626F5"/>
    <w:rsid w:val="00462B86"/>
    <w:rsid w:val="0046406B"/>
    <w:rsid w:val="00464CE4"/>
    <w:rsid w:val="00465F1F"/>
    <w:rsid w:val="00466C5B"/>
    <w:rsid w:val="00466FC3"/>
    <w:rsid w:val="00467353"/>
    <w:rsid w:val="00470F33"/>
    <w:rsid w:val="00474433"/>
    <w:rsid w:val="004751DE"/>
    <w:rsid w:val="004777F2"/>
    <w:rsid w:val="00477C2A"/>
    <w:rsid w:val="00477C44"/>
    <w:rsid w:val="004819F0"/>
    <w:rsid w:val="00481CF3"/>
    <w:rsid w:val="00482644"/>
    <w:rsid w:val="00484A32"/>
    <w:rsid w:val="00484D2D"/>
    <w:rsid w:val="004877B5"/>
    <w:rsid w:val="004879E0"/>
    <w:rsid w:val="00493495"/>
    <w:rsid w:val="00493CFD"/>
    <w:rsid w:val="00495AAA"/>
    <w:rsid w:val="00496603"/>
    <w:rsid w:val="004A1668"/>
    <w:rsid w:val="004A28F5"/>
    <w:rsid w:val="004A44D2"/>
    <w:rsid w:val="004A515D"/>
    <w:rsid w:val="004A549E"/>
    <w:rsid w:val="004A6547"/>
    <w:rsid w:val="004A7501"/>
    <w:rsid w:val="004B0BBE"/>
    <w:rsid w:val="004B1C2E"/>
    <w:rsid w:val="004B3877"/>
    <w:rsid w:val="004B38B1"/>
    <w:rsid w:val="004B508F"/>
    <w:rsid w:val="004B5B21"/>
    <w:rsid w:val="004B65CD"/>
    <w:rsid w:val="004B7A0B"/>
    <w:rsid w:val="004C0B40"/>
    <w:rsid w:val="004C1006"/>
    <w:rsid w:val="004C29D7"/>
    <w:rsid w:val="004C3E4D"/>
    <w:rsid w:val="004C4169"/>
    <w:rsid w:val="004C48ED"/>
    <w:rsid w:val="004C4AC7"/>
    <w:rsid w:val="004C5B2B"/>
    <w:rsid w:val="004C741C"/>
    <w:rsid w:val="004D03D1"/>
    <w:rsid w:val="004D2EE2"/>
    <w:rsid w:val="004D3106"/>
    <w:rsid w:val="004D368D"/>
    <w:rsid w:val="004D6F22"/>
    <w:rsid w:val="004D70EC"/>
    <w:rsid w:val="004D7750"/>
    <w:rsid w:val="004E6675"/>
    <w:rsid w:val="004E73F5"/>
    <w:rsid w:val="004E7724"/>
    <w:rsid w:val="004F0BFA"/>
    <w:rsid w:val="004F3017"/>
    <w:rsid w:val="004F3297"/>
    <w:rsid w:val="004F39D0"/>
    <w:rsid w:val="004F4520"/>
    <w:rsid w:val="004F6680"/>
    <w:rsid w:val="00501483"/>
    <w:rsid w:val="0050184A"/>
    <w:rsid w:val="00502054"/>
    <w:rsid w:val="005028B6"/>
    <w:rsid w:val="005058E2"/>
    <w:rsid w:val="00505E7D"/>
    <w:rsid w:val="00506887"/>
    <w:rsid w:val="005074FB"/>
    <w:rsid w:val="0051024A"/>
    <w:rsid w:val="00515138"/>
    <w:rsid w:val="0051538C"/>
    <w:rsid w:val="00517576"/>
    <w:rsid w:val="005270E5"/>
    <w:rsid w:val="00527B44"/>
    <w:rsid w:val="005309BF"/>
    <w:rsid w:val="0053142F"/>
    <w:rsid w:val="00531EBA"/>
    <w:rsid w:val="0053417F"/>
    <w:rsid w:val="005345BF"/>
    <w:rsid w:val="00536A81"/>
    <w:rsid w:val="0053777F"/>
    <w:rsid w:val="005421FD"/>
    <w:rsid w:val="00543FEB"/>
    <w:rsid w:val="0054409F"/>
    <w:rsid w:val="00544B84"/>
    <w:rsid w:val="00545A13"/>
    <w:rsid w:val="005475B3"/>
    <w:rsid w:val="005515F8"/>
    <w:rsid w:val="005558DC"/>
    <w:rsid w:val="00556464"/>
    <w:rsid w:val="00563EBB"/>
    <w:rsid w:val="00566E1D"/>
    <w:rsid w:val="0057029E"/>
    <w:rsid w:val="00570E99"/>
    <w:rsid w:val="00572DD0"/>
    <w:rsid w:val="00572FBE"/>
    <w:rsid w:val="005734F8"/>
    <w:rsid w:val="00573FFC"/>
    <w:rsid w:val="00576C4E"/>
    <w:rsid w:val="00583043"/>
    <w:rsid w:val="00583A63"/>
    <w:rsid w:val="00583E77"/>
    <w:rsid w:val="00583EF7"/>
    <w:rsid w:val="00586163"/>
    <w:rsid w:val="00591B0F"/>
    <w:rsid w:val="00592CC1"/>
    <w:rsid w:val="0059348C"/>
    <w:rsid w:val="00594AED"/>
    <w:rsid w:val="00594FF7"/>
    <w:rsid w:val="00595951"/>
    <w:rsid w:val="00595E4F"/>
    <w:rsid w:val="0059722B"/>
    <w:rsid w:val="00597769"/>
    <w:rsid w:val="005A121F"/>
    <w:rsid w:val="005A126D"/>
    <w:rsid w:val="005A2A2A"/>
    <w:rsid w:val="005A5B6E"/>
    <w:rsid w:val="005A65ED"/>
    <w:rsid w:val="005A70E4"/>
    <w:rsid w:val="005A7134"/>
    <w:rsid w:val="005A7DC3"/>
    <w:rsid w:val="005A7F1E"/>
    <w:rsid w:val="005B02D0"/>
    <w:rsid w:val="005B031C"/>
    <w:rsid w:val="005B0838"/>
    <w:rsid w:val="005B100E"/>
    <w:rsid w:val="005B4974"/>
    <w:rsid w:val="005B539E"/>
    <w:rsid w:val="005B7311"/>
    <w:rsid w:val="005B7889"/>
    <w:rsid w:val="005B7971"/>
    <w:rsid w:val="005C1298"/>
    <w:rsid w:val="005C1401"/>
    <w:rsid w:val="005C1936"/>
    <w:rsid w:val="005C2C7E"/>
    <w:rsid w:val="005C6483"/>
    <w:rsid w:val="005C75C9"/>
    <w:rsid w:val="005C775E"/>
    <w:rsid w:val="005D16CE"/>
    <w:rsid w:val="005D25D9"/>
    <w:rsid w:val="005D2DC9"/>
    <w:rsid w:val="005D3ECE"/>
    <w:rsid w:val="005D5842"/>
    <w:rsid w:val="005D633D"/>
    <w:rsid w:val="005E32D2"/>
    <w:rsid w:val="005E33C1"/>
    <w:rsid w:val="005E66AD"/>
    <w:rsid w:val="005E6B21"/>
    <w:rsid w:val="005F4E17"/>
    <w:rsid w:val="005F62E6"/>
    <w:rsid w:val="005F765E"/>
    <w:rsid w:val="00601954"/>
    <w:rsid w:val="00602318"/>
    <w:rsid w:val="006026EC"/>
    <w:rsid w:val="00602EC7"/>
    <w:rsid w:val="00605B68"/>
    <w:rsid w:val="00606BF7"/>
    <w:rsid w:val="00606DED"/>
    <w:rsid w:val="006077E5"/>
    <w:rsid w:val="00610C7B"/>
    <w:rsid w:val="00610D59"/>
    <w:rsid w:val="0061198B"/>
    <w:rsid w:val="00612369"/>
    <w:rsid w:val="00613078"/>
    <w:rsid w:val="006135CA"/>
    <w:rsid w:val="00613FCF"/>
    <w:rsid w:val="006156E2"/>
    <w:rsid w:val="00617612"/>
    <w:rsid w:val="00617C27"/>
    <w:rsid w:val="006209DA"/>
    <w:rsid w:val="00621CA7"/>
    <w:rsid w:val="00621DA1"/>
    <w:rsid w:val="0062250D"/>
    <w:rsid w:val="0062292D"/>
    <w:rsid w:val="00622BD3"/>
    <w:rsid w:val="00623F0F"/>
    <w:rsid w:val="006258F3"/>
    <w:rsid w:val="00626D0E"/>
    <w:rsid w:val="006271F2"/>
    <w:rsid w:val="00627287"/>
    <w:rsid w:val="0062769B"/>
    <w:rsid w:val="00631073"/>
    <w:rsid w:val="006318C5"/>
    <w:rsid w:val="0063219F"/>
    <w:rsid w:val="00635216"/>
    <w:rsid w:val="00636AA8"/>
    <w:rsid w:val="00636B7C"/>
    <w:rsid w:val="0064163D"/>
    <w:rsid w:val="00641916"/>
    <w:rsid w:val="00642DB5"/>
    <w:rsid w:val="006434D1"/>
    <w:rsid w:val="0064359D"/>
    <w:rsid w:val="00643BEE"/>
    <w:rsid w:val="006509CE"/>
    <w:rsid w:val="00652010"/>
    <w:rsid w:val="0065450E"/>
    <w:rsid w:val="00655A35"/>
    <w:rsid w:val="0065742C"/>
    <w:rsid w:val="00657BFE"/>
    <w:rsid w:val="006600A2"/>
    <w:rsid w:val="00660666"/>
    <w:rsid w:val="00660F04"/>
    <w:rsid w:val="00661F95"/>
    <w:rsid w:val="00663E32"/>
    <w:rsid w:val="0066550D"/>
    <w:rsid w:val="00666091"/>
    <w:rsid w:val="00666891"/>
    <w:rsid w:val="006740F4"/>
    <w:rsid w:val="00674413"/>
    <w:rsid w:val="006754D5"/>
    <w:rsid w:val="00677652"/>
    <w:rsid w:val="00680582"/>
    <w:rsid w:val="00682363"/>
    <w:rsid w:val="00683AC9"/>
    <w:rsid w:val="00683CFC"/>
    <w:rsid w:val="0068401F"/>
    <w:rsid w:val="006871BB"/>
    <w:rsid w:val="00690E96"/>
    <w:rsid w:val="006912CA"/>
    <w:rsid w:val="00692BD5"/>
    <w:rsid w:val="00694819"/>
    <w:rsid w:val="00694878"/>
    <w:rsid w:val="00695F13"/>
    <w:rsid w:val="006A0344"/>
    <w:rsid w:val="006A0D1A"/>
    <w:rsid w:val="006A195D"/>
    <w:rsid w:val="006A2778"/>
    <w:rsid w:val="006A41C8"/>
    <w:rsid w:val="006A43D3"/>
    <w:rsid w:val="006B3957"/>
    <w:rsid w:val="006B4B37"/>
    <w:rsid w:val="006B5562"/>
    <w:rsid w:val="006C093B"/>
    <w:rsid w:val="006C123F"/>
    <w:rsid w:val="006C2557"/>
    <w:rsid w:val="006C2855"/>
    <w:rsid w:val="006C2A48"/>
    <w:rsid w:val="006C3647"/>
    <w:rsid w:val="006C3ABA"/>
    <w:rsid w:val="006C4246"/>
    <w:rsid w:val="006C59CB"/>
    <w:rsid w:val="006C61F5"/>
    <w:rsid w:val="006C70A9"/>
    <w:rsid w:val="006D20F6"/>
    <w:rsid w:val="006D4121"/>
    <w:rsid w:val="006D4792"/>
    <w:rsid w:val="006D59D6"/>
    <w:rsid w:val="006D7ADF"/>
    <w:rsid w:val="006D7DA1"/>
    <w:rsid w:val="006E004D"/>
    <w:rsid w:val="006E0888"/>
    <w:rsid w:val="006E0E95"/>
    <w:rsid w:val="006E3A92"/>
    <w:rsid w:val="006E4E13"/>
    <w:rsid w:val="006E6FE3"/>
    <w:rsid w:val="006E7010"/>
    <w:rsid w:val="006F131B"/>
    <w:rsid w:val="006F6F87"/>
    <w:rsid w:val="006F7110"/>
    <w:rsid w:val="00703E6A"/>
    <w:rsid w:val="0070450C"/>
    <w:rsid w:val="0070473F"/>
    <w:rsid w:val="00710119"/>
    <w:rsid w:val="00711C27"/>
    <w:rsid w:val="00712355"/>
    <w:rsid w:val="00714BCA"/>
    <w:rsid w:val="007157BA"/>
    <w:rsid w:val="007159F4"/>
    <w:rsid w:val="00715A8B"/>
    <w:rsid w:val="0071773C"/>
    <w:rsid w:val="00720357"/>
    <w:rsid w:val="00720A9D"/>
    <w:rsid w:val="0072165A"/>
    <w:rsid w:val="00731251"/>
    <w:rsid w:val="00731429"/>
    <w:rsid w:val="007334D6"/>
    <w:rsid w:val="00733ABE"/>
    <w:rsid w:val="00736B08"/>
    <w:rsid w:val="0074098C"/>
    <w:rsid w:val="00741C87"/>
    <w:rsid w:val="00741FF2"/>
    <w:rsid w:val="007454EE"/>
    <w:rsid w:val="00746EC4"/>
    <w:rsid w:val="00751D31"/>
    <w:rsid w:val="00753522"/>
    <w:rsid w:val="007605A6"/>
    <w:rsid w:val="007607FE"/>
    <w:rsid w:val="007614D9"/>
    <w:rsid w:val="007629CF"/>
    <w:rsid w:val="007629EC"/>
    <w:rsid w:val="00762B10"/>
    <w:rsid w:val="00763D3B"/>
    <w:rsid w:val="007645C2"/>
    <w:rsid w:val="00764C8C"/>
    <w:rsid w:val="0076714A"/>
    <w:rsid w:val="00770B1B"/>
    <w:rsid w:val="0077268F"/>
    <w:rsid w:val="00772FD8"/>
    <w:rsid w:val="00773AFC"/>
    <w:rsid w:val="00774213"/>
    <w:rsid w:val="00776266"/>
    <w:rsid w:val="00776B19"/>
    <w:rsid w:val="007821DA"/>
    <w:rsid w:val="00782EF5"/>
    <w:rsid w:val="007859CD"/>
    <w:rsid w:val="00785CA1"/>
    <w:rsid w:val="00785F66"/>
    <w:rsid w:val="00786F16"/>
    <w:rsid w:val="0078791A"/>
    <w:rsid w:val="00787B3B"/>
    <w:rsid w:val="0079007E"/>
    <w:rsid w:val="00792FC1"/>
    <w:rsid w:val="00793579"/>
    <w:rsid w:val="007938F0"/>
    <w:rsid w:val="00794156"/>
    <w:rsid w:val="00795335"/>
    <w:rsid w:val="00796DC7"/>
    <w:rsid w:val="00797989"/>
    <w:rsid w:val="007A05F9"/>
    <w:rsid w:val="007A0FAE"/>
    <w:rsid w:val="007A3D34"/>
    <w:rsid w:val="007A607E"/>
    <w:rsid w:val="007A787E"/>
    <w:rsid w:val="007A7FB6"/>
    <w:rsid w:val="007B005B"/>
    <w:rsid w:val="007B26DF"/>
    <w:rsid w:val="007B53C3"/>
    <w:rsid w:val="007B7148"/>
    <w:rsid w:val="007C246D"/>
    <w:rsid w:val="007C2A11"/>
    <w:rsid w:val="007C2FAA"/>
    <w:rsid w:val="007C4D4C"/>
    <w:rsid w:val="007C6266"/>
    <w:rsid w:val="007C7464"/>
    <w:rsid w:val="007D2A34"/>
    <w:rsid w:val="007D49BA"/>
    <w:rsid w:val="007D50EB"/>
    <w:rsid w:val="007D63AA"/>
    <w:rsid w:val="007E200D"/>
    <w:rsid w:val="007E366F"/>
    <w:rsid w:val="007E4AD5"/>
    <w:rsid w:val="007E4E75"/>
    <w:rsid w:val="007E68F7"/>
    <w:rsid w:val="007E6C3E"/>
    <w:rsid w:val="007F0B44"/>
    <w:rsid w:val="007F1F2C"/>
    <w:rsid w:val="007F2283"/>
    <w:rsid w:val="007F7395"/>
    <w:rsid w:val="0080235B"/>
    <w:rsid w:val="00802978"/>
    <w:rsid w:val="00804995"/>
    <w:rsid w:val="00806796"/>
    <w:rsid w:val="00807ECB"/>
    <w:rsid w:val="008103D1"/>
    <w:rsid w:val="00810563"/>
    <w:rsid w:val="00811048"/>
    <w:rsid w:val="008131BB"/>
    <w:rsid w:val="008144BC"/>
    <w:rsid w:val="008145C1"/>
    <w:rsid w:val="00814DF2"/>
    <w:rsid w:val="008154D7"/>
    <w:rsid w:val="00816381"/>
    <w:rsid w:val="00820459"/>
    <w:rsid w:val="008207E8"/>
    <w:rsid w:val="00821048"/>
    <w:rsid w:val="00824B7D"/>
    <w:rsid w:val="00830099"/>
    <w:rsid w:val="00831DB6"/>
    <w:rsid w:val="00834A4C"/>
    <w:rsid w:val="0083569C"/>
    <w:rsid w:val="0083622D"/>
    <w:rsid w:val="00837418"/>
    <w:rsid w:val="00837C9B"/>
    <w:rsid w:val="008403F7"/>
    <w:rsid w:val="0084654F"/>
    <w:rsid w:val="00850505"/>
    <w:rsid w:val="00852941"/>
    <w:rsid w:val="00855452"/>
    <w:rsid w:val="0085606B"/>
    <w:rsid w:val="008575BF"/>
    <w:rsid w:val="00857C9A"/>
    <w:rsid w:val="00860443"/>
    <w:rsid w:val="0086412A"/>
    <w:rsid w:val="00866220"/>
    <w:rsid w:val="0086683B"/>
    <w:rsid w:val="00867DAD"/>
    <w:rsid w:val="00870284"/>
    <w:rsid w:val="008716E7"/>
    <w:rsid w:val="00872463"/>
    <w:rsid w:val="00872A30"/>
    <w:rsid w:val="00872F90"/>
    <w:rsid w:val="008744F0"/>
    <w:rsid w:val="00874936"/>
    <w:rsid w:val="00874B25"/>
    <w:rsid w:val="00880DA2"/>
    <w:rsid w:val="00881409"/>
    <w:rsid w:val="008821F7"/>
    <w:rsid w:val="00883C1B"/>
    <w:rsid w:val="0088402E"/>
    <w:rsid w:val="0088480B"/>
    <w:rsid w:val="0088776B"/>
    <w:rsid w:val="0089026B"/>
    <w:rsid w:val="008936D1"/>
    <w:rsid w:val="00896413"/>
    <w:rsid w:val="00896550"/>
    <w:rsid w:val="008979C6"/>
    <w:rsid w:val="008A01A4"/>
    <w:rsid w:val="008A0B3B"/>
    <w:rsid w:val="008A0CBE"/>
    <w:rsid w:val="008A1541"/>
    <w:rsid w:val="008A1EB0"/>
    <w:rsid w:val="008A3E5D"/>
    <w:rsid w:val="008A6CF6"/>
    <w:rsid w:val="008A6D87"/>
    <w:rsid w:val="008B36D8"/>
    <w:rsid w:val="008B3FD8"/>
    <w:rsid w:val="008B579A"/>
    <w:rsid w:val="008B6668"/>
    <w:rsid w:val="008C348A"/>
    <w:rsid w:val="008C3566"/>
    <w:rsid w:val="008C5A2A"/>
    <w:rsid w:val="008C5AD0"/>
    <w:rsid w:val="008C61CA"/>
    <w:rsid w:val="008C6807"/>
    <w:rsid w:val="008C70D7"/>
    <w:rsid w:val="008C7DAE"/>
    <w:rsid w:val="008D089B"/>
    <w:rsid w:val="008D0DC5"/>
    <w:rsid w:val="008D1557"/>
    <w:rsid w:val="008D31DE"/>
    <w:rsid w:val="008D478B"/>
    <w:rsid w:val="008D5FE3"/>
    <w:rsid w:val="008D71FD"/>
    <w:rsid w:val="008E0F67"/>
    <w:rsid w:val="008E2DF5"/>
    <w:rsid w:val="008E31BB"/>
    <w:rsid w:val="008E45D1"/>
    <w:rsid w:val="008E4BF3"/>
    <w:rsid w:val="008E58C4"/>
    <w:rsid w:val="008E5A32"/>
    <w:rsid w:val="008E5B64"/>
    <w:rsid w:val="008F04E7"/>
    <w:rsid w:val="008F0545"/>
    <w:rsid w:val="008F15C3"/>
    <w:rsid w:val="008F55A9"/>
    <w:rsid w:val="008F7D73"/>
    <w:rsid w:val="00905414"/>
    <w:rsid w:val="00906791"/>
    <w:rsid w:val="00910C83"/>
    <w:rsid w:val="00912011"/>
    <w:rsid w:val="00913ECC"/>
    <w:rsid w:val="00913F1F"/>
    <w:rsid w:val="0092013A"/>
    <w:rsid w:val="00920C78"/>
    <w:rsid w:val="00922597"/>
    <w:rsid w:val="00924D9B"/>
    <w:rsid w:val="00925E77"/>
    <w:rsid w:val="00925FC3"/>
    <w:rsid w:val="009265B4"/>
    <w:rsid w:val="00927CC7"/>
    <w:rsid w:val="0093042D"/>
    <w:rsid w:val="0093124D"/>
    <w:rsid w:val="00931636"/>
    <w:rsid w:val="00931838"/>
    <w:rsid w:val="0093196F"/>
    <w:rsid w:val="00931D6C"/>
    <w:rsid w:val="009334F6"/>
    <w:rsid w:val="009340BE"/>
    <w:rsid w:val="00934DA6"/>
    <w:rsid w:val="00935236"/>
    <w:rsid w:val="0094017F"/>
    <w:rsid w:val="009409EF"/>
    <w:rsid w:val="00943825"/>
    <w:rsid w:val="009438FF"/>
    <w:rsid w:val="00943B25"/>
    <w:rsid w:val="009442F8"/>
    <w:rsid w:val="00944AB3"/>
    <w:rsid w:val="00944DE1"/>
    <w:rsid w:val="00945C2C"/>
    <w:rsid w:val="00947469"/>
    <w:rsid w:val="009501EB"/>
    <w:rsid w:val="00952426"/>
    <w:rsid w:val="00952C51"/>
    <w:rsid w:val="00953CD3"/>
    <w:rsid w:val="0095675D"/>
    <w:rsid w:val="00957833"/>
    <w:rsid w:val="00960DE4"/>
    <w:rsid w:val="00960E76"/>
    <w:rsid w:val="009665FC"/>
    <w:rsid w:val="009708A9"/>
    <w:rsid w:val="00972566"/>
    <w:rsid w:val="00972C9C"/>
    <w:rsid w:val="00973636"/>
    <w:rsid w:val="00973BF5"/>
    <w:rsid w:val="00977757"/>
    <w:rsid w:val="00980558"/>
    <w:rsid w:val="009826DC"/>
    <w:rsid w:val="00983DC6"/>
    <w:rsid w:val="00983F8D"/>
    <w:rsid w:val="00986B9E"/>
    <w:rsid w:val="00987142"/>
    <w:rsid w:val="00987899"/>
    <w:rsid w:val="009916EB"/>
    <w:rsid w:val="00991D57"/>
    <w:rsid w:val="0099234D"/>
    <w:rsid w:val="00992473"/>
    <w:rsid w:val="009937A7"/>
    <w:rsid w:val="00994112"/>
    <w:rsid w:val="00994ED4"/>
    <w:rsid w:val="00997B86"/>
    <w:rsid w:val="00997E6D"/>
    <w:rsid w:val="009A19CE"/>
    <w:rsid w:val="009A1AE9"/>
    <w:rsid w:val="009A3AA4"/>
    <w:rsid w:val="009A4E55"/>
    <w:rsid w:val="009B1987"/>
    <w:rsid w:val="009B3262"/>
    <w:rsid w:val="009B353F"/>
    <w:rsid w:val="009B5A52"/>
    <w:rsid w:val="009B6C05"/>
    <w:rsid w:val="009C0C64"/>
    <w:rsid w:val="009C1AB1"/>
    <w:rsid w:val="009C285A"/>
    <w:rsid w:val="009C588B"/>
    <w:rsid w:val="009C6999"/>
    <w:rsid w:val="009C789B"/>
    <w:rsid w:val="009D3BE1"/>
    <w:rsid w:val="009D3C57"/>
    <w:rsid w:val="009D4BD5"/>
    <w:rsid w:val="009D4D53"/>
    <w:rsid w:val="009D7009"/>
    <w:rsid w:val="009D744E"/>
    <w:rsid w:val="009E4009"/>
    <w:rsid w:val="009E4F2D"/>
    <w:rsid w:val="009E7613"/>
    <w:rsid w:val="009F3C58"/>
    <w:rsid w:val="00A01DDA"/>
    <w:rsid w:val="00A02669"/>
    <w:rsid w:val="00A052E7"/>
    <w:rsid w:val="00A05324"/>
    <w:rsid w:val="00A05349"/>
    <w:rsid w:val="00A05496"/>
    <w:rsid w:val="00A06E7D"/>
    <w:rsid w:val="00A10691"/>
    <w:rsid w:val="00A1169A"/>
    <w:rsid w:val="00A117D8"/>
    <w:rsid w:val="00A14D94"/>
    <w:rsid w:val="00A14ED4"/>
    <w:rsid w:val="00A1549C"/>
    <w:rsid w:val="00A158E4"/>
    <w:rsid w:val="00A1793A"/>
    <w:rsid w:val="00A17EA4"/>
    <w:rsid w:val="00A201B6"/>
    <w:rsid w:val="00A22E3B"/>
    <w:rsid w:val="00A2450A"/>
    <w:rsid w:val="00A2468F"/>
    <w:rsid w:val="00A269D5"/>
    <w:rsid w:val="00A26A77"/>
    <w:rsid w:val="00A271E2"/>
    <w:rsid w:val="00A27E22"/>
    <w:rsid w:val="00A30536"/>
    <w:rsid w:val="00A31FB8"/>
    <w:rsid w:val="00A32052"/>
    <w:rsid w:val="00A36CB9"/>
    <w:rsid w:val="00A4058D"/>
    <w:rsid w:val="00A409A6"/>
    <w:rsid w:val="00A40D57"/>
    <w:rsid w:val="00A41F26"/>
    <w:rsid w:val="00A43252"/>
    <w:rsid w:val="00A43257"/>
    <w:rsid w:val="00A45B8B"/>
    <w:rsid w:val="00A46BBF"/>
    <w:rsid w:val="00A46D5F"/>
    <w:rsid w:val="00A4722F"/>
    <w:rsid w:val="00A523DC"/>
    <w:rsid w:val="00A52A41"/>
    <w:rsid w:val="00A52EC4"/>
    <w:rsid w:val="00A555B2"/>
    <w:rsid w:val="00A605E4"/>
    <w:rsid w:val="00A61F30"/>
    <w:rsid w:val="00A63803"/>
    <w:rsid w:val="00A63CCA"/>
    <w:rsid w:val="00A64F9C"/>
    <w:rsid w:val="00A6559C"/>
    <w:rsid w:val="00A66A15"/>
    <w:rsid w:val="00A70114"/>
    <w:rsid w:val="00A735AD"/>
    <w:rsid w:val="00A73E71"/>
    <w:rsid w:val="00A76B30"/>
    <w:rsid w:val="00A77407"/>
    <w:rsid w:val="00A7768F"/>
    <w:rsid w:val="00A80E8A"/>
    <w:rsid w:val="00A81EBC"/>
    <w:rsid w:val="00A86671"/>
    <w:rsid w:val="00A9189B"/>
    <w:rsid w:val="00A92BF8"/>
    <w:rsid w:val="00A93200"/>
    <w:rsid w:val="00A9397B"/>
    <w:rsid w:val="00A93D8E"/>
    <w:rsid w:val="00A9506A"/>
    <w:rsid w:val="00A955DF"/>
    <w:rsid w:val="00A96048"/>
    <w:rsid w:val="00AA01D5"/>
    <w:rsid w:val="00AA02D9"/>
    <w:rsid w:val="00AA044D"/>
    <w:rsid w:val="00AA1020"/>
    <w:rsid w:val="00AA2DF3"/>
    <w:rsid w:val="00AA44F1"/>
    <w:rsid w:val="00AA5D90"/>
    <w:rsid w:val="00AA6C9B"/>
    <w:rsid w:val="00AB0753"/>
    <w:rsid w:val="00AB4A4C"/>
    <w:rsid w:val="00AB5E0A"/>
    <w:rsid w:val="00AB7A2F"/>
    <w:rsid w:val="00AC0067"/>
    <w:rsid w:val="00AC0C18"/>
    <w:rsid w:val="00AC288E"/>
    <w:rsid w:val="00AC44EE"/>
    <w:rsid w:val="00AC4990"/>
    <w:rsid w:val="00AC4BD9"/>
    <w:rsid w:val="00AC4C9E"/>
    <w:rsid w:val="00AC4EEA"/>
    <w:rsid w:val="00AC51CE"/>
    <w:rsid w:val="00AC51E7"/>
    <w:rsid w:val="00AC6414"/>
    <w:rsid w:val="00AC698F"/>
    <w:rsid w:val="00AC7C1D"/>
    <w:rsid w:val="00AD0ABB"/>
    <w:rsid w:val="00AD276E"/>
    <w:rsid w:val="00AD49BD"/>
    <w:rsid w:val="00AD7447"/>
    <w:rsid w:val="00AD7A7D"/>
    <w:rsid w:val="00AE03C6"/>
    <w:rsid w:val="00AE04BC"/>
    <w:rsid w:val="00AE0EA5"/>
    <w:rsid w:val="00AE0F19"/>
    <w:rsid w:val="00AE173C"/>
    <w:rsid w:val="00AE17F1"/>
    <w:rsid w:val="00AE50FE"/>
    <w:rsid w:val="00AE5834"/>
    <w:rsid w:val="00AE6459"/>
    <w:rsid w:val="00AF23BB"/>
    <w:rsid w:val="00B00562"/>
    <w:rsid w:val="00B011FE"/>
    <w:rsid w:val="00B02FDE"/>
    <w:rsid w:val="00B031E3"/>
    <w:rsid w:val="00B0335E"/>
    <w:rsid w:val="00B03C52"/>
    <w:rsid w:val="00B051A4"/>
    <w:rsid w:val="00B055B0"/>
    <w:rsid w:val="00B07E68"/>
    <w:rsid w:val="00B103D3"/>
    <w:rsid w:val="00B128E7"/>
    <w:rsid w:val="00B137DF"/>
    <w:rsid w:val="00B172BA"/>
    <w:rsid w:val="00B1789C"/>
    <w:rsid w:val="00B2148C"/>
    <w:rsid w:val="00B21720"/>
    <w:rsid w:val="00B21B3B"/>
    <w:rsid w:val="00B22612"/>
    <w:rsid w:val="00B230DB"/>
    <w:rsid w:val="00B26EF5"/>
    <w:rsid w:val="00B27EE1"/>
    <w:rsid w:val="00B313E1"/>
    <w:rsid w:val="00B317EA"/>
    <w:rsid w:val="00B319F1"/>
    <w:rsid w:val="00B32206"/>
    <w:rsid w:val="00B3360F"/>
    <w:rsid w:val="00B34217"/>
    <w:rsid w:val="00B359A3"/>
    <w:rsid w:val="00B36312"/>
    <w:rsid w:val="00B36EA5"/>
    <w:rsid w:val="00B407B2"/>
    <w:rsid w:val="00B418D8"/>
    <w:rsid w:val="00B42381"/>
    <w:rsid w:val="00B429CB"/>
    <w:rsid w:val="00B42FEC"/>
    <w:rsid w:val="00B4517E"/>
    <w:rsid w:val="00B45ACE"/>
    <w:rsid w:val="00B464D5"/>
    <w:rsid w:val="00B50B78"/>
    <w:rsid w:val="00B51E17"/>
    <w:rsid w:val="00B53329"/>
    <w:rsid w:val="00B53C7E"/>
    <w:rsid w:val="00B54823"/>
    <w:rsid w:val="00B563E5"/>
    <w:rsid w:val="00B614AD"/>
    <w:rsid w:val="00B63CEB"/>
    <w:rsid w:val="00B64E5F"/>
    <w:rsid w:val="00B651AA"/>
    <w:rsid w:val="00B662C0"/>
    <w:rsid w:val="00B66752"/>
    <w:rsid w:val="00B66768"/>
    <w:rsid w:val="00B6745C"/>
    <w:rsid w:val="00B67A97"/>
    <w:rsid w:val="00B67BC9"/>
    <w:rsid w:val="00B73DF0"/>
    <w:rsid w:val="00B752AA"/>
    <w:rsid w:val="00B75972"/>
    <w:rsid w:val="00B75BCE"/>
    <w:rsid w:val="00B76C23"/>
    <w:rsid w:val="00B830BB"/>
    <w:rsid w:val="00B84FCF"/>
    <w:rsid w:val="00B86FC3"/>
    <w:rsid w:val="00B91D1D"/>
    <w:rsid w:val="00B960A8"/>
    <w:rsid w:val="00BA0055"/>
    <w:rsid w:val="00BA105D"/>
    <w:rsid w:val="00BA20A6"/>
    <w:rsid w:val="00BA364E"/>
    <w:rsid w:val="00BA3AD1"/>
    <w:rsid w:val="00BA5D8E"/>
    <w:rsid w:val="00BA6548"/>
    <w:rsid w:val="00BA6B50"/>
    <w:rsid w:val="00BA7AB5"/>
    <w:rsid w:val="00BA7D24"/>
    <w:rsid w:val="00BB49B7"/>
    <w:rsid w:val="00BC06C5"/>
    <w:rsid w:val="00BC2672"/>
    <w:rsid w:val="00BC471F"/>
    <w:rsid w:val="00BC56FA"/>
    <w:rsid w:val="00BC6163"/>
    <w:rsid w:val="00BC65F9"/>
    <w:rsid w:val="00BC6E2C"/>
    <w:rsid w:val="00BC7D21"/>
    <w:rsid w:val="00BD06B0"/>
    <w:rsid w:val="00BD06D5"/>
    <w:rsid w:val="00BD1E67"/>
    <w:rsid w:val="00BD6041"/>
    <w:rsid w:val="00BE0FA7"/>
    <w:rsid w:val="00BE1714"/>
    <w:rsid w:val="00BE2DBB"/>
    <w:rsid w:val="00BE606A"/>
    <w:rsid w:val="00BE7F17"/>
    <w:rsid w:val="00BF0DA6"/>
    <w:rsid w:val="00BF2B06"/>
    <w:rsid w:val="00BF4866"/>
    <w:rsid w:val="00BF5E89"/>
    <w:rsid w:val="00C000AC"/>
    <w:rsid w:val="00C0048A"/>
    <w:rsid w:val="00C006AB"/>
    <w:rsid w:val="00C0246A"/>
    <w:rsid w:val="00C038BB"/>
    <w:rsid w:val="00C04D52"/>
    <w:rsid w:val="00C061D2"/>
    <w:rsid w:val="00C1418B"/>
    <w:rsid w:val="00C15D50"/>
    <w:rsid w:val="00C21B30"/>
    <w:rsid w:val="00C22D55"/>
    <w:rsid w:val="00C23B98"/>
    <w:rsid w:val="00C25D7C"/>
    <w:rsid w:val="00C27759"/>
    <w:rsid w:val="00C30C2A"/>
    <w:rsid w:val="00C32633"/>
    <w:rsid w:val="00C351BE"/>
    <w:rsid w:val="00C366B8"/>
    <w:rsid w:val="00C372F2"/>
    <w:rsid w:val="00C46341"/>
    <w:rsid w:val="00C46F42"/>
    <w:rsid w:val="00C51968"/>
    <w:rsid w:val="00C531B2"/>
    <w:rsid w:val="00C53372"/>
    <w:rsid w:val="00C537EE"/>
    <w:rsid w:val="00C53CBA"/>
    <w:rsid w:val="00C5492B"/>
    <w:rsid w:val="00C54C72"/>
    <w:rsid w:val="00C558A7"/>
    <w:rsid w:val="00C63FFC"/>
    <w:rsid w:val="00C65A0D"/>
    <w:rsid w:val="00C668B6"/>
    <w:rsid w:val="00C702FF"/>
    <w:rsid w:val="00C70BC3"/>
    <w:rsid w:val="00C70E31"/>
    <w:rsid w:val="00C70E48"/>
    <w:rsid w:val="00C75D30"/>
    <w:rsid w:val="00C761AE"/>
    <w:rsid w:val="00C7632C"/>
    <w:rsid w:val="00C7697B"/>
    <w:rsid w:val="00C8000B"/>
    <w:rsid w:val="00C802AC"/>
    <w:rsid w:val="00C810CF"/>
    <w:rsid w:val="00C8121D"/>
    <w:rsid w:val="00C84046"/>
    <w:rsid w:val="00C85FF2"/>
    <w:rsid w:val="00C86964"/>
    <w:rsid w:val="00C877F2"/>
    <w:rsid w:val="00C9189F"/>
    <w:rsid w:val="00C93040"/>
    <w:rsid w:val="00C94DF5"/>
    <w:rsid w:val="00CA1DBD"/>
    <w:rsid w:val="00CA2805"/>
    <w:rsid w:val="00CA46C2"/>
    <w:rsid w:val="00CA5FCC"/>
    <w:rsid w:val="00CA6C67"/>
    <w:rsid w:val="00CB19AF"/>
    <w:rsid w:val="00CB2108"/>
    <w:rsid w:val="00CB2203"/>
    <w:rsid w:val="00CB2A15"/>
    <w:rsid w:val="00CB396F"/>
    <w:rsid w:val="00CB4FE9"/>
    <w:rsid w:val="00CC00CE"/>
    <w:rsid w:val="00CC0C19"/>
    <w:rsid w:val="00CC14F7"/>
    <w:rsid w:val="00CC2F34"/>
    <w:rsid w:val="00CC35C6"/>
    <w:rsid w:val="00CC52D9"/>
    <w:rsid w:val="00CC7EEC"/>
    <w:rsid w:val="00CD1CD3"/>
    <w:rsid w:val="00CD320D"/>
    <w:rsid w:val="00CD39DA"/>
    <w:rsid w:val="00CD3AB5"/>
    <w:rsid w:val="00CD5DA9"/>
    <w:rsid w:val="00CD6CDF"/>
    <w:rsid w:val="00CE0B1F"/>
    <w:rsid w:val="00CE135C"/>
    <w:rsid w:val="00CE3138"/>
    <w:rsid w:val="00CE3244"/>
    <w:rsid w:val="00CE376D"/>
    <w:rsid w:val="00CE3D58"/>
    <w:rsid w:val="00CE426F"/>
    <w:rsid w:val="00CE4DE3"/>
    <w:rsid w:val="00CE5FC7"/>
    <w:rsid w:val="00CE611A"/>
    <w:rsid w:val="00CE7E1B"/>
    <w:rsid w:val="00CF0C5F"/>
    <w:rsid w:val="00CF159A"/>
    <w:rsid w:val="00CF317E"/>
    <w:rsid w:val="00CF3CB5"/>
    <w:rsid w:val="00CF54A4"/>
    <w:rsid w:val="00D00553"/>
    <w:rsid w:val="00D03179"/>
    <w:rsid w:val="00D04AA2"/>
    <w:rsid w:val="00D06594"/>
    <w:rsid w:val="00D07669"/>
    <w:rsid w:val="00D11481"/>
    <w:rsid w:val="00D115EC"/>
    <w:rsid w:val="00D13F6D"/>
    <w:rsid w:val="00D14186"/>
    <w:rsid w:val="00D14C6A"/>
    <w:rsid w:val="00D15866"/>
    <w:rsid w:val="00D15C87"/>
    <w:rsid w:val="00D16E51"/>
    <w:rsid w:val="00D24C5A"/>
    <w:rsid w:val="00D30C17"/>
    <w:rsid w:val="00D321EC"/>
    <w:rsid w:val="00D32BCB"/>
    <w:rsid w:val="00D3474F"/>
    <w:rsid w:val="00D363AF"/>
    <w:rsid w:val="00D36A1B"/>
    <w:rsid w:val="00D37883"/>
    <w:rsid w:val="00D37B9B"/>
    <w:rsid w:val="00D40783"/>
    <w:rsid w:val="00D40C88"/>
    <w:rsid w:val="00D40E59"/>
    <w:rsid w:val="00D41AFB"/>
    <w:rsid w:val="00D424D8"/>
    <w:rsid w:val="00D428C4"/>
    <w:rsid w:val="00D42A2F"/>
    <w:rsid w:val="00D43971"/>
    <w:rsid w:val="00D4596C"/>
    <w:rsid w:val="00D45AF7"/>
    <w:rsid w:val="00D46279"/>
    <w:rsid w:val="00D5216D"/>
    <w:rsid w:val="00D52EA7"/>
    <w:rsid w:val="00D533A7"/>
    <w:rsid w:val="00D533C3"/>
    <w:rsid w:val="00D54B2A"/>
    <w:rsid w:val="00D54D13"/>
    <w:rsid w:val="00D551F1"/>
    <w:rsid w:val="00D55F35"/>
    <w:rsid w:val="00D60943"/>
    <w:rsid w:val="00D60FD4"/>
    <w:rsid w:val="00D6185C"/>
    <w:rsid w:val="00D64D69"/>
    <w:rsid w:val="00D6606C"/>
    <w:rsid w:val="00D67A9A"/>
    <w:rsid w:val="00D7207B"/>
    <w:rsid w:val="00D7224C"/>
    <w:rsid w:val="00D724F3"/>
    <w:rsid w:val="00D72D76"/>
    <w:rsid w:val="00D7310D"/>
    <w:rsid w:val="00D7368B"/>
    <w:rsid w:val="00D75F3A"/>
    <w:rsid w:val="00D76F99"/>
    <w:rsid w:val="00D8042E"/>
    <w:rsid w:val="00D8096C"/>
    <w:rsid w:val="00D8271F"/>
    <w:rsid w:val="00D86849"/>
    <w:rsid w:val="00D917B8"/>
    <w:rsid w:val="00D92D87"/>
    <w:rsid w:val="00D94659"/>
    <w:rsid w:val="00D9647A"/>
    <w:rsid w:val="00D9714F"/>
    <w:rsid w:val="00DA0D1A"/>
    <w:rsid w:val="00DA22CC"/>
    <w:rsid w:val="00DA4452"/>
    <w:rsid w:val="00DA46C9"/>
    <w:rsid w:val="00DA57F1"/>
    <w:rsid w:val="00DA6950"/>
    <w:rsid w:val="00DB092F"/>
    <w:rsid w:val="00DB153B"/>
    <w:rsid w:val="00DB1FB2"/>
    <w:rsid w:val="00DB2111"/>
    <w:rsid w:val="00DB2843"/>
    <w:rsid w:val="00DB28F6"/>
    <w:rsid w:val="00DB33F6"/>
    <w:rsid w:val="00DB3AC9"/>
    <w:rsid w:val="00DB4479"/>
    <w:rsid w:val="00DB7D17"/>
    <w:rsid w:val="00DC1127"/>
    <w:rsid w:val="00DD0EF8"/>
    <w:rsid w:val="00DD21D3"/>
    <w:rsid w:val="00DD5AA3"/>
    <w:rsid w:val="00DD6F77"/>
    <w:rsid w:val="00DE0252"/>
    <w:rsid w:val="00DE0659"/>
    <w:rsid w:val="00DE1725"/>
    <w:rsid w:val="00DE17E9"/>
    <w:rsid w:val="00DE5F52"/>
    <w:rsid w:val="00DE673B"/>
    <w:rsid w:val="00DF0A28"/>
    <w:rsid w:val="00DF2187"/>
    <w:rsid w:val="00DF2FD2"/>
    <w:rsid w:val="00E01D91"/>
    <w:rsid w:val="00E01E16"/>
    <w:rsid w:val="00E049EF"/>
    <w:rsid w:val="00E04FBA"/>
    <w:rsid w:val="00E05B1B"/>
    <w:rsid w:val="00E064D8"/>
    <w:rsid w:val="00E06BC7"/>
    <w:rsid w:val="00E073A7"/>
    <w:rsid w:val="00E0758E"/>
    <w:rsid w:val="00E10DE5"/>
    <w:rsid w:val="00E13102"/>
    <w:rsid w:val="00E132FA"/>
    <w:rsid w:val="00E14147"/>
    <w:rsid w:val="00E15940"/>
    <w:rsid w:val="00E16ABB"/>
    <w:rsid w:val="00E17832"/>
    <w:rsid w:val="00E213DC"/>
    <w:rsid w:val="00E217AA"/>
    <w:rsid w:val="00E22BDA"/>
    <w:rsid w:val="00E23822"/>
    <w:rsid w:val="00E25408"/>
    <w:rsid w:val="00E25D2A"/>
    <w:rsid w:val="00E25F3F"/>
    <w:rsid w:val="00E26D3B"/>
    <w:rsid w:val="00E274DC"/>
    <w:rsid w:val="00E27DE9"/>
    <w:rsid w:val="00E30D97"/>
    <w:rsid w:val="00E31F0B"/>
    <w:rsid w:val="00E31FAB"/>
    <w:rsid w:val="00E32204"/>
    <w:rsid w:val="00E34EEB"/>
    <w:rsid w:val="00E35D3B"/>
    <w:rsid w:val="00E42530"/>
    <w:rsid w:val="00E43710"/>
    <w:rsid w:val="00E44FA3"/>
    <w:rsid w:val="00E456F5"/>
    <w:rsid w:val="00E51478"/>
    <w:rsid w:val="00E51B02"/>
    <w:rsid w:val="00E53CF3"/>
    <w:rsid w:val="00E54063"/>
    <w:rsid w:val="00E55DA4"/>
    <w:rsid w:val="00E562E9"/>
    <w:rsid w:val="00E56C24"/>
    <w:rsid w:val="00E57134"/>
    <w:rsid w:val="00E6277F"/>
    <w:rsid w:val="00E67585"/>
    <w:rsid w:val="00E7018F"/>
    <w:rsid w:val="00E70921"/>
    <w:rsid w:val="00E7123C"/>
    <w:rsid w:val="00E714D9"/>
    <w:rsid w:val="00E71EDB"/>
    <w:rsid w:val="00E73610"/>
    <w:rsid w:val="00E73D1D"/>
    <w:rsid w:val="00E74DFF"/>
    <w:rsid w:val="00E777C6"/>
    <w:rsid w:val="00E81A5D"/>
    <w:rsid w:val="00E84497"/>
    <w:rsid w:val="00E90B6D"/>
    <w:rsid w:val="00E9104F"/>
    <w:rsid w:val="00E943D5"/>
    <w:rsid w:val="00E96C50"/>
    <w:rsid w:val="00E97EDC"/>
    <w:rsid w:val="00E97F06"/>
    <w:rsid w:val="00E97F65"/>
    <w:rsid w:val="00EA0D12"/>
    <w:rsid w:val="00EA2FD0"/>
    <w:rsid w:val="00EA36CC"/>
    <w:rsid w:val="00EA3F15"/>
    <w:rsid w:val="00EA607E"/>
    <w:rsid w:val="00EA61A8"/>
    <w:rsid w:val="00EA6F27"/>
    <w:rsid w:val="00EA7991"/>
    <w:rsid w:val="00EB1257"/>
    <w:rsid w:val="00EB2325"/>
    <w:rsid w:val="00EB4A9C"/>
    <w:rsid w:val="00EB7144"/>
    <w:rsid w:val="00EC0DDB"/>
    <w:rsid w:val="00EC36EC"/>
    <w:rsid w:val="00EC4099"/>
    <w:rsid w:val="00EC4524"/>
    <w:rsid w:val="00EC5665"/>
    <w:rsid w:val="00EC5689"/>
    <w:rsid w:val="00EC5A0C"/>
    <w:rsid w:val="00EC6531"/>
    <w:rsid w:val="00ED2041"/>
    <w:rsid w:val="00ED2DEB"/>
    <w:rsid w:val="00ED3002"/>
    <w:rsid w:val="00ED3E35"/>
    <w:rsid w:val="00ED3EE9"/>
    <w:rsid w:val="00ED557F"/>
    <w:rsid w:val="00ED654D"/>
    <w:rsid w:val="00ED66FE"/>
    <w:rsid w:val="00ED6E4A"/>
    <w:rsid w:val="00ED77A0"/>
    <w:rsid w:val="00ED7B4F"/>
    <w:rsid w:val="00EE00E1"/>
    <w:rsid w:val="00EE1BD4"/>
    <w:rsid w:val="00EE1EA9"/>
    <w:rsid w:val="00EE242B"/>
    <w:rsid w:val="00EE34E2"/>
    <w:rsid w:val="00EE4420"/>
    <w:rsid w:val="00EE44AD"/>
    <w:rsid w:val="00EE4D26"/>
    <w:rsid w:val="00EE62FD"/>
    <w:rsid w:val="00EE777E"/>
    <w:rsid w:val="00EE7986"/>
    <w:rsid w:val="00EF0480"/>
    <w:rsid w:val="00EF1B0A"/>
    <w:rsid w:val="00EF375F"/>
    <w:rsid w:val="00F0093F"/>
    <w:rsid w:val="00F01E0D"/>
    <w:rsid w:val="00F0422A"/>
    <w:rsid w:val="00F05FCB"/>
    <w:rsid w:val="00F06393"/>
    <w:rsid w:val="00F06413"/>
    <w:rsid w:val="00F07AA1"/>
    <w:rsid w:val="00F1308E"/>
    <w:rsid w:val="00F14358"/>
    <w:rsid w:val="00F17F21"/>
    <w:rsid w:val="00F205CF"/>
    <w:rsid w:val="00F20C83"/>
    <w:rsid w:val="00F2174E"/>
    <w:rsid w:val="00F2288B"/>
    <w:rsid w:val="00F2337E"/>
    <w:rsid w:val="00F2359A"/>
    <w:rsid w:val="00F23EAB"/>
    <w:rsid w:val="00F26B14"/>
    <w:rsid w:val="00F31D1A"/>
    <w:rsid w:val="00F320E2"/>
    <w:rsid w:val="00F33C18"/>
    <w:rsid w:val="00F3414E"/>
    <w:rsid w:val="00F3687A"/>
    <w:rsid w:val="00F3799A"/>
    <w:rsid w:val="00F41C9A"/>
    <w:rsid w:val="00F46D91"/>
    <w:rsid w:val="00F472C3"/>
    <w:rsid w:val="00F5129C"/>
    <w:rsid w:val="00F514A6"/>
    <w:rsid w:val="00F521FD"/>
    <w:rsid w:val="00F54259"/>
    <w:rsid w:val="00F54523"/>
    <w:rsid w:val="00F546F0"/>
    <w:rsid w:val="00F54FD0"/>
    <w:rsid w:val="00F55905"/>
    <w:rsid w:val="00F55BF2"/>
    <w:rsid w:val="00F560BA"/>
    <w:rsid w:val="00F56B68"/>
    <w:rsid w:val="00F575A9"/>
    <w:rsid w:val="00F6097D"/>
    <w:rsid w:val="00F6302D"/>
    <w:rsid w:val="00F6313D"/>
    <w:rsid w:val="00F644D9"/>
    <w:rsid w:val="00F6486B"/>
    <w:rsid w:val="00F64D8B"/>
    <w:rsid w:val="00F65910"/>
    <w:rsid w:val="00F65EE9"/>
    <w:rsid w:val="00F67231"/>
    <w:rsid w:val="00F672EA"/>
    <w:rsid w:val="00F67D5B"/>
    <w:rsid w:val="00F708E7"/>
    <w:rsid w:val="00F7125C"/>
    <w:rsid w:val="00F717DE"/>
    <w:rsid w:val="00F737D6"/>
    <w:rsid w:val="00F73E7E"/>
    <w:rsid w:val="00F746B1"/>
    <w:rsid w:val="00F82203"/>
    <w:rsid w:val="00F82A67"/>
    <w:rsid w:val="00F83236"/>
    <w:rsid w:val="00F83A57"/>
    <w:rsid w:val="00F84C54"/>
    <w:rsid w:val="00F85ECB"/>
    <w:rsid w:val="00F865F4"/>
    <w:rsid w:val="00F90FB0"/>
    <w:rsid w:val="00F9269F"/>
    <w:rsid w:val="00F95B30"/>
    <w:rsid w:val="00F96800"/>
    <w:rsid w:val="00FA1E2B"/>
    <w:rsid w:val="00FA2EEE"/>
    <w:rsid w:val="00FA518E"/>
    <w:rsid w:val="00FA57AC"/>
    <w:rsid w:val="00FA739D"/>
    <w:rsid w:val="00FA7991"/>
    <w:rsid w:val="00FB13AD"/>
    <w:rsid w:val="00FB20A9"/>
    <w:rsid w:val="00FB2E86"/>
    <w:rsid w:val="00FB3D8B"/>
    <w:rsid w:val="00FC2712"/>
    <w:rsid w:val="00FC32AA"/>
    <w:rsid w:val="00FC4472"/>
    <w:rsid w:val="00FC584F"/>
    <w:rsid w:val="00FC6B88"/>
    <w:rsid w:val="00FC79AA"/>
    <w:rsid w:val="00FD0C75"/>
    <w:rsid w:val="00FD1D9A"/>
    <w:rsid w:val="00FD3BC6"/>
    <w:rsid w:val="00FD442F"/>
    <w:rsid w:val="00FD50E5"/>
    <w:rsid w:val="00FD634C"/>
    <w:rsid w:val="00FD6D47"/>
    <w:rsid w:val="00FD7D48"/>
    <w:rsid w:val="00FE1115"/>
    <w:rsid w:val="00FE143C"/>
    <w:rsid w:val="00FE4486"/>
    <w:rsid w:val="00FE538E"/>
    <w:rsid w:val="00FE768B"/>
    <w:rsid w:val="00FF033D"/>
    <w:rsid w:val="00FF464F"/>
    <w:rsid w:val="00FF5CFF"/>
    <w:rsid w:val="00FF6273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821CFA"/>
  <w14:defaultImageDpi w14:val="300"/>
  <w15:docId w15:val="{E6EE5588-6225-4E56-AC01-C72EBB32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F10"/>
    <w:pPr>
      <w:overflowPunct w:val="0"/>
      <w:autoSpaceDE w:val="0"/>
      <w:autoSpaceDN w:val="0"/>
      <w:adjustRightInd w:val="0"/>
      <w:textAlignment w:val="baseline"/>
    </w:pPr>
    <w:rPr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31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31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60D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1DB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6D3B"/>
    <w:rPr>
      <w:sz w:val="16"/>
      <w:szCs w:val="16"/>
    </w:rPr>
  </w:style>
  <w:style w:type="paragraph" w:styleId="CommentText">
    <w:name w:val="annotation text"/>
    <w:basedOn w:val="Normal"/>
    <w:semiHidden/>
    <w:rsid w:val="00E26D3B"/>
  </w:style>
  <w:style w:type="paragraph" w:styleId="CommentSubject">
    <w:name w:val="annotation subject"/>
    <w:basedOn w:val="CommentText"/>
    <w:next w:val="CommentText"/>
    <w:semiHidden/>
    <w:rsid w:val="00E26D3B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A0FAE"/>
    <w:pPr>
      <w:ind w:left="720"/>
    </w:pPr>
  </w:style>
  <w:style w:type="paragraph" w:styleId="ListParagraph">
    <w:name w:val="List Paragraph"/>
    <w:basedOn w:val="Normal"/>
    <w:uiPriority w:val="34"/>
    <w:qFormat/>
    <w:rsid w:val="00D363A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en-AU" w:eastAsia="en-US"/>
    </w:rPr>
  </w:style>
  <w:style w:type="paragraph" w:customStyle="1" w:styleId="Body">
    <w:name w:val="Body"/>
    <w:rsid w:val="003C19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HeaderFooter">
    <w:name w:val="Header &amp; Footer"/>
    <w:rsid w:val="00F832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327E5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7E5B"/>
    <w:rPr>
      <w:rFonts w:ascii="Calibri" w:eastAsiaTheme="minorHAnsi" w:hAnsi="Calibri" w:cstheme="minorBidi"/>
      <w:sz w:val="22"/>
      <w:szCs w:val="21"/>
    </w:rPr>
  </w:style>
  <w:style w:type="character" w:customStyle="1" w:styleId="gmailmsg">
    <w:name w:val="gmail_msg"/>
    <w:basedOn w:val="DefaultParagraphFont"/>
    <w:rsid w:val="00997E6D"/>
  </w:style>
  <w:style w:type="paragraph" w:customStyle="1" w:styleId="m4473603921083747002gmail-msolistparagraph">
    <w:name w:val="m_4473603921083747002gmail-msolistparagraph"/>
    <w:basedOn w:val="Normal"/>
    <w:rsid w:val="00997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AU"/>
    </w:rPr>
  </w:style>
  <w:style w:type="character" w:customStyle="1" w:styleId="apple-converted-space">
    <w:name w:val="apple-converted-space"/>
    <w:basedOn w:val="DefaultParagraphFont"/>
    <w:rsid w:val="00997E6D"/>
  </w:style>
  <w:style w:type="character" w:customStyle="1" w:styleId="m4473603921083747002gmail-boldanditalics">
    <w:name w:val="m_4473603921083747002gmail-boldanditalics"/>
    <w:basedOn w:val="DefaultParagraphFont"/>
    <w:rsid w:val="00997E6D"/>
  </w:style>
  <w:style w:type="character" w:styleId="Hyperlink">
    <w:name w:val="Hyperlink"/>
    <w:basedOn w:val="DefaultParagraphFont"/>
    <w:unhideWhenUsed/>
    <w:rsid w:val="00085F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67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3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0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C7D9-5277-41A1-842D-F8C672D6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Sensis Pty. Ltd.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SJackson</dc:creator>
  <cp:lastModifiedBy>Laptop Computer</cp:lastModifiedBy>
  <cp:revision>4</cp:revision>
  <cp:lastPrinted>2019-05-14T03:34:00Z</cp:lastPrinted>
  <dcterms:created xsi:type="dcterms:W3CDTF">2023-02-15T00:29:00Z</dcterms:created>
  <dcterms:modified xsi:type="dcterms:W3CDTF">2023-02-15T00:38:00Z</dcterms:modified>
</cp:coreProperties>
</file>